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E881" w14:textId="63A2E356" w:rsidR="003F2BAE" w:rsidRPr="001B6145" w:rsidRDefault="001B6145" w:rsidP="001B6145">
      <w:pPr>
        <w:bidi/>
        <w:jc w:val="cente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الهيئة العامة لبورصة فلسطين تعقد اجتماعها السنوي الخامس عشر</w:t>
      </w:r>
    </w:p>
    <w:p w14:paraId="50748132" w14:textId="54260525" w:rsidR="00242B2B" w:rsidRDefault="0096483E" w:rsidP="00BF707F">
      <w:pPr>
        <w:bidi/>
        <w:spacing w:line="360" w:lineRule="auto"/>
        <w:jc w:val="both"/>
        <w:rPr>
          <w:rFonts w:ascii="Simplified Arabic" w:hAnsi="Simplified Arabic" w:cs="Simplified Arabic"/>
          <w:sz w:val="28"/>
          <w:szCs w:val="28"/>
          <w:rtl/>
          <w:lang w:bidi="ar-JO"/>
        </w:rPr>
      </w:pPr>
      <w:r w:rsidRPr="001B6145">
        <w:rPr>
          <w:rFonts w:ascii="Simplified Arabic" w:hAnsi="Simplified Arabic" w:cs="Simplified Arabic" w:hint="eastAsia"/>
          <w:sz w:val="28"/>
          <w:szCs w:val="28"/>
          <w:rtl/>
          <w:lang w:bidi="ar-JO"/>
        </w:rPr>
        <w:t>رام</w:t>
      </w:r>
      <w:r w:rsidRPr="001B6145">
        <w:rPr>
          <w:rFonts w:ascii="Simplified Arabic" w:hAnsi="Simplified Arabic" w:cs="Simplified Arabic"/>
          <w:sz w:val="28"/>
          <w:szCs w:val="28"/>
          <w:rtl/>
          <w:lang w:bidi="ar-JO"/>
        </w:rPr>
        <w:t xml:space="preserve"> الله، </w:t>
      </w:r>
      <w:r w:rsidR="00BF707F">
        <w:rPr>
          <w:rFonts w:ascii="Simplified Arabic" w:hAnsi="Simplified Arabic" w:cs="Simplified Arabic" w:hint="cs"/>
          <w:sz w:val="28"/>
          <w:szCs w:val="28"/>
          <w:rtl/>
          <w:lang w:bidi="ar-JO"/>
        </w:rPr>
        <w:t>04</w:t>
      </w:r>
      <w:r w:rsidRPr="001B6145">
        <w:rPr>
          <w:rFonts w:ascii="Simplified Arabic" w:hAnsi="Simplified Arabic" w:cs="Simplified Arabic"/>
          <w:sz w:val="28"/>
          <w:szCs w:val="28"/>
          <w:rtl/>
          <w:lang w:bidi="ar-JO"/>
        </w:rPr>
        <w:t>\</w:t>
      </w:r>
      <w:r w:rsidR="00BF707F">
        <w:rPr>
          <w:rFonts w:ascii="Simplified Arabic" w:hAnsi="Simplified Arabic" w:cs="Simplified Arabic" w:hint="cs"/>
          <w:sz w:val="28"/>
          <w:szCs w:val="28"/>
          <w:rtl/>
          <w:lang w:bidi="ar-JO"/>
        </w:rPr>
        <w:t>05</w:t>
      </w:r>
      <w:r w:rsidRPr="001B6145">
        <w:rPr>
          <w:rFonts w:ascii="Simplified Arabic" w:hAnsi="Simplified Arabic" w:cs="Simplified Arabic"/>
          <w:sz w:val="28"/>
          <w:szCs w:val="28"/>
          <w:rtl/>
          <w:lang w:bidi="ar-JO"/>
        </w:rPr>
        <w:t>\</w:t>
      </w:r>
      <w:r w:rsidR="005B41AC" w:rsidRPr="001B6145">
        <w:rPr>
          <w:rFonts w:ascii="Simplified Arabic" w:hAnsi="Simplified Arabic" w:cs="Simplified Arabic"/>
          <w:sz w:val="28"/>
          <w:szCs w:val="28"/>
          <w:rtl/>
          <w:lang w:bidi="ar-JO"/>
        </w:rPr>
        <w:t>202</w:t>
      </w:r>
      <w:r w:rsidR="00B15AFB" w:rsidRPr="001B6145">
        <w:rPr>
          <w:rFonts w:ascii="Simplified Arabic" w:hAnsi="Simplified Arabic" w:cs="Simplified Arabic"/>
          <w:sz w:val="28"/>
          <w:szCs w:val="28"/>
          <w:rtl/>
          <w:lang w:bidi="ar-JO"/>
        </w:rPr>
        <w:t>5</w:t>
      </w:r>
    </w:p>
    <w:p w14:paraId="102C604F" w14:textId="2BA463DE" w:rsidR="00243DA3" w:rsidRPr="001B6145" w:rsidRDefault="00243DA3" w:rsidP="00243DA3">
      <w:pPr>
        <w:bidi/>
        <w:spacing w:line="360" w:lineRule="auto"/>
        <w:jc w:val="center"/>
        <w:rPr>
          <w:rFonts w:ascii="Simplified Arabic" w:hAnsi="Simplified Arabic" w:cs="Simplified Arabic"/>
          <w:sz w:val="28"/>
          <w:szCs w:val="28"/>
          <w:lang w:bidi="ar-JO"/>
        </w:rPr>
      </w:pPr>
      <w:r>
        <w:rPr>
          <w:rFonts w:ascii="Simplified Arabic" w:hAnsi="Simplified Arabic" w:cs="Simplified Arabic"/>
          <w:noProof/>
          <w:sz w:val="28"/>
          <w:szCs w:val="28"/>
          <w:lang w:bidi="ar-JO"/>
          <w14:ligatures w14:val="standardContextual"/>
        </w:rPr>
        <w:drawing>
          <wp:inline distT="0" distB="0" distL="0" distR="0" wp14:anchorId="5C980E4B" wp14:editId="7D891CDE">
            <wp:extent cx="5270500" cy="3512540"/>
            <wp:effectExtent l="0" t="0" r="6350" b="0"/>
            <wp:docPr id="29552313" name="Picture 1"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2313" name="Picture 1" descr="A group of people sitting at a tab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6418" cy="3516484"/>
                    </a:xfrm>
                    <a:prstGeom prst="rect">
                      <a:avLst/>
                    </a:prstGeom>
                  </pic:spPr>
                </pic:pic>
              </a:graphicData>
            </a:graphic>
          </wp:inline>
        </w:drawing>
      </w:r>
    </w:p>
    <w:p w14:paraId="0BC357B5" w14:textId="0045FB17" w:rsidR="0096483E" w:rsidRPr="001B6145" w:rsidRDefault="001F5565" w:rsidP="00BF707F">
      <w:pPr>
        <w:bidi/>
        <w:spacing w:line="360" w:lineRule="auto"/>
        <w:jc w:val="both"/>
        <w:rPr>
          <w:rFonts w:ascii="Simplified Arabic" w:hAnsi="Simplified Arabic" w:cs="Simplified Arabic"/>
          <w:sz w:val="28"/>
          <w:szCs w:val="28"/>
          <w:rtl/>
          <w:lang w:bidi="ar-JO"/>
        </w:rPr>
      </w:pPr>
      <w:r w:rsidRPr="001B6145">
        <w:rPr>
          <w:rFonts w:ascii="Simplified Arabic" w:hAnsi="Simplified Arabic" w:cs="Simplified Arabic" w:hint="eastAsia"/>
          <w:sz w:val="28"/>
          <w:szCs w:val="28"/>
          <w:rtl/>
          <w:lang w:bidi="ar-JO"/>
        </w:rPr>
        <w:t>عقدت</w:t>
      </w:r>
      <w:r w:rsidRPr="001B6145">
        <w:rPr>
          <w:rFonts w:ascii="Simplified Arabic" w:hAnsi="Simplified Arabic" w:cs="Simplified Arabic"/>
          <w:sz w:val="28"/>
          <w:szCs w:val="28"/>
          <w:rtl/>
          <w:lang w:bidi="ar-JO"/>
        </w:rPr>
        <w:t xml:space="preserve"> الهيئة العامة لشركة سوق فلسطين للأوراق المالية اجتماعها السنوي </w:t>
      </w:r>
      <w:r w:rsidR="00A262F4" w:rsidRPr="001B6145">
        <w:rPr>
          <w:rFonts w:ascii="Simplified Arabic" w:hAnsi="Simplified Arabic" w:cs="Simplified Arabic" w:hint="eastAsia"/>
          <w:sz w:val="28"/>
          <w:szCs w:val="28"/>
          <w:rtl/>
          <w:lang w:bidi="ar-JO"/>
        </w:rPr>
        <w:t>الخامس</w:t>
      </w:r>
      <w:r w:rsidR="00A262F4" w:rsidRPr="001B6145">
        <w:rPr>
          <w:rFonts w:ascii="Simplified Arabic" w:hAnsi="Simplified Arabic" w:cs="Simplified Arabic"/>
          <w:sz w:val="28"/>
          <w:szCs w:val="28"/>
          <w:rtl/>
          <w:lang w:bidi="ar-JO"/>
        </w:rPr>
        <w:t xml:space="preserve"> </w:t>
      </w:r>
      <w:r w:rsidR="00A262F4" w:rsidRPr="001B6145">
        <w:rPr>
          <w:rFonts w:ascii="Simplified Arabic" w:hAnsi="Simplified Arabic" w:cs="Simplified Arabic" w:hint="eastAsia"/>
          <w:sz w:val="28"/>
          <w:szCs w:val="28"/>
          <w:rtl/>
          <w:lang w:bidi="ar-JO"/>
        </w:rPr>
        <w:t>عشر</w:t>
      </w:r>
      <w:r w:rsidR="001B6145" w:rsidRPr="001B6145">
        <w:rPr>
          <w:rFonts w:ascii="Simplified Arabic" w:hAnsi="Simplified Arabic" w:cs="Simplified Arabic" w:hint="eastAsia"/>
          <w:sz w:val="28"/>
          <w:szCs w:val="28"/>
          <w:rtl/>
          <w:lang w:bidi="ar-JO"/>
        </w:rPr>
        <w:t>،</w:t>
      </w:r>
      <w:r w:rsidR="001B6145" w:rsidRPr="001B6145">
        <w:rPr>
          <w:rFonts w:ascii="Simplified Arabic" w:hAnsi="Simplified Arabic" w:cs="Simplified Arabic"/>
          <w:sz w:val="28"/>
          <w:szCs w:val="28"/>
          <w:rtl/>
          <w:lang w:bidi="ar-JO"/>
        </w:rPr>
        <w:t xml:space="preserve"> </w:t>
      </w:r>
      <w:r w:rsidR="001B6145" w:rsidRPr="00BF707F">
        <w:rPr>
          <w:rFonts w:ascii="Simplified Arabic" w:hAnsi="Simplified Arabic" w:cs="Simplified Arabic"/>
          <w:sz w:val="28"/>
          <w:szCs w:val="28"/>
          <w:rtl/>
        </w:rPr>
        <w:t xml:space="preserve">بمشاركة مساهمين يحملون أسهما بالأصالة والوكالة </w:t>
      </w:r>
      <w:r w:rsidR="001B6145" w:rsidRPr="00654C00">
        <w:rPr>
          <w:rFonts w:ascii="Simplified Arabic" w:hAnsi="Simplified Arabic" w:cs="Simplified Arabic"/>
          <w:sz w:val="28"/>
          <w:szCs w:val="28"/>
          <w:rtl/>
        </w:rPr>
        <w:t xml:space="preserve">بنسبة </w:t>
      </w:r>
      <w:r w:rsidR="00654C00" w:rsidRPr="00654C00">
        <w:rPr>
          <w:rFonts w:ascii="Simplified Arabic" w:hAnsi="Simplified Arabic" w:cs="Simplified Arabic" w:hint="cs"/>
          <w:sz w:val="28"/>
          <w:szCs w:val="28"/>
          <w:rtl/>
        </w:rPr>
        <w:t>75</w:t>
      </w:r>
      <w:r w:rsidR="001B6145" w:rsidRPr="00654C00">
        <w:rPr>
          <w:rFonts w:ascii="Simplified Arabic" w:hAnsi="Simplified Arabic" w:cs="Simplified Arabic"/>
          <w:sz w:val="28"/>
          <w:szCs w:val="28"/>
          <w:rtl/>
        </w:rPr>
        <w:t>%</w:t>
      </w:r>
      <w:r w:rsidR="001B6145" w:rsidRPr="00BF707F">
        <w:rPr>
          <w:rFonts w:ascii="Simplified Arabic" w:hAnsi="Simplified Arabic" w:cs="Simplified Arabic"/>
          <w:sz w:val="28"/>
          <w:szCs w:val="28"/>
          <w:rtl/>
        </w:rPr>
        <w:t xml:space="preserve"> من رأس مال الشركة</w:t>
      </w:r>
      <w:r w:rsidR="001B6145" w:rsidRPr="001B6145">
        <w:rPr>
          <w:rFonts w:ascii="Simplified Arabic" w:hAnsi="Simplified Arabic" w:cs="Simplified Arabic" w:hint="eastAsia"/>
          <w:sz w:val="28"/>
          <w:szCs w:val="28"/>
          <w:rtl/>
        </w:rPr>
        <w:t>،</w:t>
      </w:r>
      <w:r w:rsidR="001B6145" w:rsidRPr="001B6145">
        <w:rPr>
          <w:rFonts w:ascii="Simplified Arabic" w:hAnsi="Simplified Arabic" w:cs="Simplified Arabic"/>
          <w:sz w:val="28"/>
          <w:szCs w:val="28"/>
          <w:rtl/>
        </w:rPr>
        <w:t xml:space="preserve"> وذلك لمناقشة وإقرار المواضيع المُدرجة على جدول الأعمال</w:t>
      </w:r>
      <w:r w:rsidR="001B6145" w:rsidRPr="001B6145">
        <w:rPr>
          <w:rFonts w:ascii="Simplified Arabic" w:hAnsi="Simplified Arabic" w:cs="Simplified Arabic"/>
          <w:sz w:val="28"/>
          <w:szCs w:val="28"/>
        </w:rPr>
        <w:t>.</w:t>
      </w:r>
      <w:r w:rsidR="00A262F4" w:rsidRPr="001B6145">
        <w:rPr>
          <w:rFonts w:ascii="Simplified Arabic" w:hAnsi="Simplified Arabic" w:cs="Simplified Arabic"/>
          <w:sz w:val="28"/>
          <w:szCs w:val="28"/>
          <w:rtl/>
          <w:lang w:bidi="ar-JO"/>
        </w:rPr>
        <w:t xml:space="preserve"> </w:t>
      </w:r>
    </w:p>
    <w:p w14:paraId="00749EA9" w14:textId="07001C10" w:rsidR="0035180E" w:rsidRPr="001B6145" w:rsidRDefault="0035180E" w:rsidP="00BF707F">
      <w:pPr>
        <w:bidi/>
        <w:spacing w:line="360" w:lineRule="auto"/>
        <w:jc w:val="both"/>
        <w:rPr>
          <w:rFonts w:ascii="Simplified Arabic" w:hAnsi="Simplified Arabic" w:cs="Simplified Arabic"/>
          <w:sz w:val="28"/>
          <w:szCs w:val="28"/>
          <w:lang w:bidi="ar-JO"/>
        </w:rPr>
      </w:pPr>
      <w:r w:rsidRPr="001B6145">
        <w:rPr>
          <w:rFonts w:ascii="Simplified Arabic" w:hAnsi="Simplified Arabic" w:cs="Simplified Arabic" w:hint="eastAsia"/>
          <w:sz w:val="28"/>
          <w:szCs w:val="28"/>
          <w:rtl/>
          <w:lang w:bidi="ar-JO"/>
        </w:rPr>
        <w:t>وخلال</w:t>
      </w:r>
      <w:r w:rsidRPr="001B6145">
        <w:rPr>
          <w:rFonts w:ascii="Simplified Arabic" w:hAnsi="Simplified Arabic" w:cs="Simplified Arabic"/>
          <w:sz w:val="28"/>
          <w:szCs w:val="28"/>
          <w:rtl/>
          <w:lang w:bidi="ar-JO"/>
        </w:rPr>
        <w:t xml:space="preserve"> </w:t>
      </w:r>
      <w:r w:rsidRPr="001B6145">
        <w:rPr>
          <w:rFonts w:ascii="Simplified Arabic" w:hAnsi="Simplified Arabic" w:cs="Simplified Arabic" w:hint="eastAsia"/>
          <w:sz w:val="28"/>
          <w:szCs w:val="28"/>
          <w:rtl/>
          <w:lang w:bidi="ar-JO"/>
        </w:rPr>
        <w:t>الاجتماع،</w:t>
      </w:r>
      <w:r w:rsidR="00794865" w:rsidRPr="001B6145">
        <w:rPr>
          <w:rFonts w:ascii="Simplified Arabic" w:hAnsi="Simplified Arabic" w:cs="Simplified Arabic"/>
          <w:sz w:val="28"/>
          <w:szCs w:val="28"/>
          <w:rtl/>
          <w:lang w:bidi="ar-JO"/>
        </w:rPr>
        <w:t xml:space="preserve"> </w:t>
      </w:r>
      <w:r w:rsidR="00A353D5" w:rsidRPr="001B6145">
        <w:rPr>
          <w:rFonts w:ascii="Simplified Arabic" w:hAnsi="Simplified Arabic" w:cs="Simplified Arabic" w:hint="eastAsia"/>
          <w:sz w:val="28"/>
          <w:szCs w:val="28"/>
          <w:rtl/>
          <w:lang w:bidi="ar-JO"/>
        </w:rPr>
        <w:t>أطلعت</w:t>
      </w:r>
      <w:r w:rsidR="0002072E" w:rsidRPr="001B6145">
        <w:rPr>
          <w:rFonts w:ascii="Simplified Arabic" w:hAnsi="Simplified Arabic" w:cs="Simplified Arabic"/>
          <w:sz w:val="28"/>
          <w:szCs w:val="28"/>
          <w:rtl/>
          <w:lang w:bidi="ar-JO"/>
        </w:rPr>
        <w:t xml:space="preserve"> </w:t>
      </w:r>
      <w:r w:rsidR="007C1BC6" w:rsidRPr="001B6145">
        <w:rPr>
          <w:rFonts w:ascii="Simplified Arabic" w:hAnsi="Simplified Arabic" w:cs="Simplified Arabic" w:hint="eastAsia"/>
          <w:sz w:val="28"/>
          <w:szCs w:val="28"/>
          <w:rtl/>
          <w:lang w:bidi="ar-JO"/>
        </w:rPr>
        <w:t>رئيسة</w:t>
      </w:r>
      <w:r w:rsidR="007C1BC6" w:rsidRPr="001B6145">
        <w:rPr>
          <w:rFonts w:ascii="Simplified Arabic" w:hAnsi="Simplified Arabic" w:cs="Simplified Arabic"/>
          <w:sz w:val="28"/>
          <w:szCs w:val="28"/>
          <w:rtl/>
          <w:lang w:bidi="ar-JO"/>
        </w:rPr>
        <w:t xml:space="preserve"> مجلس إدارة شركة سوق فلسطين للأوراق المالية رولا </w:t>
      </w:r>
      <w:r w:rsidR="00C543F1" w:rsidRPr="001B6145">
        <w:rPr>
          <w:rFonts w:ascii="Simplified Arabic" w:hAnsi="Simplified Arabic" w:cs="Simplified Arabic" w:hint="eastAsia"/>
          <w:sz w:val="28"/>
          <w:szCs w:val="28"/>
          <w:rtl/>
          <w:lang w:bidi="ar-JO"/>
        </w:rPr>
        <w:t>شنار</w:t>
      </w:r>
      <w:r w:rsidR="00A353D5" w:rsidRPr="001B6145">
        <w:rPr>
          <w:rFonts w:ascii="Simplified Arabic" w:hAnsi="Simplified Arabic" w:cs="Simplified Arabic"/>
          <w:sz w:val="28"/>
          <w:szCs w:val="28"/>
          <w:rtl/>
          <w:lang w:bidi="ar-JO"/>
        </w:rPr>
        <w:t xml:space="preserve"> الهيئة العامة </w:t>
      </w:r>
      <w:r w:rsidR="00616FE8" w:rsidRPr="001B6145">
        <w:rPr>
          <w:rFonts w:ascii="Simplified Arabic" w:hAnsi="Simplified Arabic" w:cs="Simplified Arabic" w:hint="eastAsia"/>
          <w:sz w:val="28"/>
          <w:szCs w:val="28"/>
          <w:rtl/>
          <w:lang w:bidi="ar-JO"/>
        </w:rPr>
        <w:t>على</w:t>
      </w:r>
      <w:r w:rsidR="00616FE8" w:rsidRPr="001B6145">
        <w:rPr>
          <w:rFonts w:ascii="Simplified Arabic" w:hAnsi="Simplified Arabic" w:cs="Simplified Arabic"/>
          <w:sz w:val="28"/>
          <w:szCs w:val="28"/>
          <w:rtl/>
          <w:lang w:bidi="ar-JO"/>
        </w:rPr>
        <w:t xml:space="preserve"> أداء الشركة، في ظل الأوضاع </w:t>
      </w:r>
      <w:r w:rsidR="001B6145" w:rsidRPr="001B6145">
        <w:rPr>
          <w:rFonts w:ascii="Simplified Arabic" w:hAnsi="Simplified Arabic" w:cs="Simplified Arabic" w:hint="eastAsia"/>
          <w:sz w:val="28"/>
          <w:szCs w:val="28"/>
          <w:rtl/>
          <w:lang w:bidi="ar-JO"/>
        </w:rPr>
        <w:t>المعقدة</w:t>
      </w:r>
      <w:r w:rsidR="001B6145" w:rsidRPr="001B6145">
        <w:rPr>
          <w:rFonts w:ascii="Simplified Arabic" w:hAnsi="Simplified Arabic" w:cs="Simplified Arabic"/>
          <w:sz w:val="28"/>
          <w:szCs w:val="28"/>
          <w:rtl/>
          <w:lang w:bidi="ar-JO"/>
        </w:rPr>
        <w:t xml:space="preserve"> </w:t>
      </w:r>
      <w:r w:rsidR="00616FE8" w:rsidRPr="001B6145">
        <w:rPr>
          <w:rFonts w:ascii="Simplified Arabic" w:hAnsi="Simplified Arabic" w:cs="Simplified Arabic" w:hint="eastAsia"/>
          <w:sz w:val="28"/>
          <w:szCs w:val="28"/>
          <w:rtl/>
          <w:lang w:bidi="ar-JO"/>
        </w:rPr>
        <w:t>التي</w:t>
      </w:r>
      <w:r w:rsidR="00616FE8" w:rsidRPr="001B6145">
        <w:rPr>
          <w:rFonts w:ascii="Simplified Arabic" w:hAnsi="Simplified Arabic" w:cs="Simplified Arabic"/>
          <w:sz w:val="28"/>
          <w:szCs w:val="28"/>
          <w:rtl/>
          <w:lang w:bidi="ar-JO"/>
        </w:rPr>
        <w:t xml:space="preserve"> </w:t>
      </w:r>
      <w:r w:rsidR="00616FE8" w:rsidRPr="001B6145">
        <w:rPr>
          <w:rFonts w:ascii="Simplified Arabic" w:hAnsi="Simplified Arabic" w:cs="Simplified Arabic" w:hint="eastAsia"/>
          <w:sz w:val="28"/>
          <w:szCs w:val="28"/>
          <w:rtl/>
          <w:lang w:bidi="ar-JO"/>
        </w:rPr>
        <w:t>سادت</w:t>
      </w:r>
      <w:r w:rsidR="00616FE8" w:rsidRPr="001B6145">
        <w:rPr>
          <w:rFonts w:ascii="Simplified Arabic" w:hAnsi="Simplified Arabic" w:cs="Simplified Arabic"/>
          <w:sz w:val="28"/>
          <w:szCs w:val="28"/>
          <w:rtl/>
          <w:lang w:bidi="ar-JO"/>
        </w:rPr>
        <w:t xml:space="preserve"> </w:t>
      </w:r>
      <w:r w:rsidR="00616FE8" w:rsidRPr="001B6145">
        <w:rPr>
          <w:rFonts w:ascii="Simplified Arabic" w:hAnsi="Simplified Arabic" w:cs="Simplified Arabic" w:hint="eastAsia"/>
          <w:sz w:val="28"/>
          <w:szCs w:val="28"/>
          <w:rtl/>
          <w:lang w:bidi="ar-JO"/>
        </w:rPr>
        <w:t>العام</w:t>
      </w:r>
      <w:r w:rsidR="00616FE8" w:rsidRPr="001B6145">
        <w:rPr>
          <w:rFonts w:ascii="Simplified Arabic" w:hAnsi="Simplified Arabic" w:cs="Simplified Arabic"/>
          <w:sz w:val="28"/>
          <w:szCs w:val="28"/>
          <w:rtl/>
          <w:lang w:bidi="ar-JO"/>
        </w:rPr>
        <w:t xml:space="preserve"> 2024، </w:t>
      </w:r>
      <w:r w:rsidR="00616FE8" w:rsidRPr="001B6145">
        <w:rPr>
          <w:rFonts w:ascii="Simplified Arabic" w:hAnsi="Simplified Arabic" w:cs="Simplified Arabic" w:hint="eastAsia"/>
          <w:sz w:val="28"/>
          <w:szCs w:val="28"/>
          <w:rtl/>
          <w:lang w:bidi="ar-JO"/>
        </w:rPr>
        <w:t>ولا</w:t>
      </w:r>
      <w:r w:rsidR="00616FE8" w:rsidRPr="001B6145">
        <w:rPr>
          <w:rFonts w:ascii="Simplified Arabic" w:hAnsi="Simplified Arabic" w:cs="Simplified Arabic"/>
          <w:sz w:val="28"/>
          <w:szCs w:val="28"/>
          <w:rtl/>
          <w:lang w:bidi="ar-JO"/>
        </w:rPr>
        <w:t xml:space="preserve"> </w:t>
      </w:r>
      <w:r w:rsidR="00616FE8" w:rsidRPr="001B6145">
        <w:rPr>
          <w:rFonts w:ascii="Simplified Arabic" w:hAnsi="Simplified Arabic" w:cs="Simplified Arabic" w:hint="eastAsia"/>
          <w:sz w:val="28"/>
          <w:szCs w:val="28"/>
          <w:rtl/>
          <w:lang w:bidi="ar-JO"/>
        </w:rPr>
        <w:t>زالت</w:t>
      </w:r>
      <w:r w:rsidR="001B6145" w:rsidRPr="001B6145">
        <w:rPr>
          <w:rFonts w:ascii="Simplified Arabic" w:hAnsi="Simplified Arabic" w:cs="Simplified Arabic" w:hint="eastAsia"/>
          <w:sz w:val="28"/>
          <w:szCs w:val="28"/>
          <w:rtl/>
          <w:lang w:bidi="ar-JO"/>
        </w:rPr>
        <w:t>،</w:t>
      </w:r>
      <w:r w:rsidR="001B6145" w:rsidRPr="001B6145">
        <w:rPr>
          <w:rFonts w:ascii="Simplified Arabic" w:hAnsi="Simplified Arabic" w:cs="Simplified Arabic"/>
          <w:sz w:val="28"/>
          <w:szCs w:val="28"/>
          <w:rtl/>
          <w:lang w:bidi="ar-JO"/>
        </w:rPr>
        <w:t xml:space="preserve"> </w:t>
      </w:r>
      <w:r w:rsidR="007D7127" w:rsidRPr="001B6145">
        <w:rPr>
          <w:rFonts w:ascii="Simplified Arabic" w:hAnsi="Simplified Arabic" w:cs="Simplified Arabic" w:hint="eastAsia"/>
          <w:sz w:val="28"/>
          <w:szCs w:val="28"/>
          <w:rtl/>
          <w:lang w:bidi="ar-JO"/>
        </w:rPr>
        <w:t>مؤكدة</w:t>
      </w:r>
      <w:r w:rsidR="001B6145" w:rsidRPr="001B6145">
        <w:rPr>
          <w:rFonts w:ascii="Simplified Arabic" w:hAnsi="Simplified Arabic" w:cs="Simplified Arabic"/>
          <w:sz w:val="28"/>
          <w:szCs w:val="28"/>
          <w:rtl/>
          <w:lang w:bidi="ar-JO"/>
        </w:rPr>
        <w:t xml:space="preserve"> في الوقت ذاته</w:t>
      </w:r>
      <w:r w:rsidR="007D7127" w:rsidRPr="001B6145">
        <w:rPr>
          <w:rFonts w:ascii="Simplified Arabic" w:hAnsi="Simplified Arabic" w:cs="Simplified Arabic"/>
          <w:sz w:val="28"/>
          <w:szCs w:val="28"/>
          <w:rtl/>
          <w:lang w:bidi="ar-JO"/>
        </w:rPr>
        <w:t xml:space="preserve"> على جدارة </w:t>
      </w:r>
      <w:r w:rsidR="00251B60" w:rsidRPr="001B6145">
        <w:rPr>
          <w:rFonts w:ascii="Simplified Arabic" w:hAnsi="Simplified Arabic" w:cs="Simplified Arabic" w:hint="eastAsia"/>
          <w:sz w:val="28"/>
          <w:szCs w:val="28"/>
          <w:rtl/>
          <w:lang w:bidi="ar-JO"/>
        </w:rPr>
        <w:t>قطاع</w:t>
      </w:r>
      <w:r w:rsidR="007D7127" w:rsidRPr="001B6145">
        <w:rPr>
          <w:rFonts w:ascii="Simplified Arabic" w:hAnsi="Simplified Arabic" w:cs="Simplified Arabic"/>
          <w:sz w:val="28"/>
          <w:szCs w:val="28"/>
          <w:rtl/>
          <w:lang w:bidi="ar-JO"/>
        </w:rPr>
        <w:t xml:space="preserve"> </w:t>
      </w:r>
      <w:r w:rsidR="003739EE" w:rsidRPr="001B6145">
        <w:rPr>
          <w:rFonts w:ascii="Simplified Arabic" w:hAnsi="Simplified Arabic" w:cs="Simplified Arabic" w:hint="eastAsia"/>
          <w:sz w:val="28"/>
          <w:szCs w:val="28"/>
          <w:rtl/>
          <w:lang w:bidi="ar-JO"/>
        </w:rPr>
        <w:t>الأوراق</w:t>
      </w:r>
      <w:r w:rsidR="003739EE" w:rsidRPr="001B6145">
        <w:rPr>
          <w:rFonts w:ascii="Simplified Arabic" w:hAnsi="Simplified Arabic" w:cs="Simplified Arabic"/>
          <w:sz w:val="28"/>
          <w:szCs w:val="28"/>
          <w:rtl/>
          <w:lang w:bidi="ar-JO"/>
        </w:rPr>
        <w:t xml:space="preserve"> المالية </w:t>
      </w:r>
      <w:r w:rsidR="007D7127" w:rsidRPr="001B6145">
        <w:rPr>
          <w:rFonts w:ascii="Simplified Arabic" w:hAnsi="Simplified Arabic" w:cs="Simplified Arabic" w:hint="eastAsia"/>
          <w:sz w:val="28"/>
          <w:szCs w:val="28"/>
          <w:rtl/>
          <w:lang w:bidi="ar-JO"/>
        </w:rPr>
        <w:t>وقدرته</w:t>
      </w:r>
      <w:r w:rsidR="007D7127" w:rsidRPr="001B6145">
        <w:rPr>
          <w:rFonts w:ascii="Simplified Arabic" w:hAnsi="Simplified Arabic" w:cs="Simplified Arabic"/>
          <w:sz w:val="28"/>
          <w:szCs w:val="28"/>
          <w:rtl/>
          <w:lang w:bidi="ar-JO"/>
        </w:rPr>
        <w:t xml:space="preserve"> على التأقلم مع </w:t>
      </w:r>
      <w:r w:rsidR="001B6145" w:rsidRPr="001B6145">
        <w:rPr>
          <w:rFonts w:ascii="Simplified Arabic" w:hAnsi="Simplified Arabic" w:cs="Simplified Arabic" w:hint="eastAsia"/>
          <w:sz w:val="28"/>
          <w:szCs w:val="28"/>
          <w:rtl/>
          <w:lang w:bidi="ar-JO"/>
        </w:rPr>
        <w:t>هذه</w:t>
      </w:r>
      <w:r w:rsidR="001B6145" w:rsidRPr="001B6145">
        <w:rPr>
          <w:rFonts w:ascii="Simplified Arabic" w:hAnsi="Simplified Arabic" w:cs="Simplified Arabic"/>
          <w:sz w:val="28"/>
          <w:szCs w:val="28"/>
          <w:rtl/>
          <w:lang w:bidi="ar-JO"/>
        </w:rPr>
        <w:t xml:space="preserve"> </w:t>
      </w:r>
      <w:r w:rsidR="001B6145" w:rsidRPr="001B6145">
        <w:rPr>
          <w:rFonts w:ascii="Simplified Arabic" w:hAnsi="Simplified Arabic" w:cs="Simplified Arabic" w:hint="eastAsia"/>
          <w:sz w:val="28"/>
          <w:szCs w:val="28"/>
          <w:rtl/>
          <w:lang w:bidi="ar-JO"/>
        </w:rPr>
        <w:t>الظروف</w:t>
      </w:r>
      <w:r w:rsidR="0039138D" w:rsidRPr="001B6145">
        <w:rPr>
          <w:rFonts w:ascii="Simplified Arabic" w:hAnsi="Simplified Arabic" w:cs="Simplified Arabic" w:hint="eastAsia"/>
          <w:sz w:val="28"/>
          <w:szCs w:val="28"/>
          <w:rtl/>
          <w:lang w:bidi="ar-JO"/>
        </w:rPr>
        <w:t>،</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بل</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والنجاح</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في</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تحقيق</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نتائج</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مرضية</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سواء</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على</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صعيد</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ترقية</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البيئة</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التشغيلية</w:t>
      </w:r>
      <w:r w:rsidR="0039138D" w:rsidRPr="001B6145">
        <w:rPr>
          <w:rFonts w:ascii="Simplified Arabic" w:hAnsi="Simplified Arabic" w:cs="Simplified Arabic"/>
          <w:sz w:val="28"/>
          <w:szCs w:val="28"/>
          <w:rtl/>
          <w:lang w:bidi="ar-JO"/>
        </w:rPr>
        <w:t xml:space="preserve"> </w:t>
      </w:r>
      <w:r w:rsidR="0039138D" w:rsidRPr="001B6145">
        <w:rPr>
          <w:rFonts w:ascii="Simplified Arabic" w:hAnsi="Simplified Arabic" w:cs="Simplified Arabic" w:hint="eastAsia"/>
          <w:sz w:val="28"/>
          <w:szCs w:val="28"/>
          <w:rtl/>
          <w:lang w:bidi="ar-JO"/>
        </w:rPr>
        <w:t>والتنظيمية</w:t>
      </w:r>
      <w:r w:rsidR="00B65DB5" w:rsidRPr="001B6145">
        <w:rPr>
          <w:rFonts w:ascii="Simplified Arabic" w:hAnsi="Simplified Arabic" w:cs="Simplified Arabic" w:hint="eastAsia"/>
          <w:sz w:val="28"/>
          <w:szCs w:val="28"/>
          <w:rtl/>
          <w:lang w:bidi="ar-JO"/>
        </w:rPr>
        <w:t>،</w:t>
      </w:r>
      <w:r w:rsidR="0039138D" w:rsidRPr="001B6145">
        <w:rPr>
          <w:rFonts w:ascii="Simplified Arabic" w:hAnsi="Simplified Arabic" w:cs="Simplified Arabic"/>
          <w:sz w:val="28"/>
          <w:szCs w:val="28"/>
          <w:rtl/>
          <w:lang w:bidi="ar-JO"/>
        </w:rPr>
        <w:t xml:space="preserve"> </w:t>
      </w:r>
      <w:r w:rsidR="00963629" w:rsidRPr="001B6145">
        <w:rPr>
          <w:rFonts w:ascii="Simplified Arabic" w:hAnsi="Simplified Arabic" w:cs="Simplified Arabic" w:hint="eastAsia"/>
          <w:sz w:val="28"/>
          <w:szCs w:val="28"/>
          <w:rtl/>
          <w:lang w:bidi="ar-JO"/>
        </w:rPr>
        <w:t>أو</w:t>
      </w:r>
      <w:r w:rsidR="00963629" w:rsidRPr="001B6145">
        <w:rPr>
          <w:rFonts w:ascii="Simplified Arabic" w:hAnsi="Simplified Arabic" w:cs="Simplified Arabic"/>
          <w:sz w:val="28"/>
          <w:szCs w:val="28"/>
          <w:rtl/>
          <w:lang w:bidi="ar-JO"/>
        </w:rPr>
        <w:t xml:space="preserve"> </w:t>
      </w:r>
      <w:r w:rsidR="00963629" w:rsidRPr="001B6145">
        <w:rPr>
          <w:rFonts w:ascii="Simplified Arabic" w:hAnsi="Simplified Arabic" w:cs="Simplified Arabic" w:hint="eastAsia"/>
          <w:sz w:val="28"/>
          <w:szCs w:val="28"/>
          <w:rtl/>
          <w:lang w:bidi="ar-JO"/>
        </w:rPr>
        <w:t>من</w:t>
      </w:r>
      <w:r w:rsidR="00963629" w:rsidRPr="001B6145">
        <w:rPr>
          <w:rFonts w:ascii="Simplified Arabic" w:hAnsi="Simplified Arabic" w:cs="Simplified Arabic"/>
          <w:sz w:val="28"/>
          <w:szCs w:val="28"/>
          <w:rtl/>
          <w:lang w:bidi="ar-JO"/>
        </w:rPr>
        <w:t xml:space="preserve"> </w:t>
      </w:r>
      <w:r w:rsidR="00963629" w:rsidRPr="001B6145">
        <w:rPr>
          <w:rFonts w:ascii="Simplified Arabic" w:hAnsi="Simplified Arabic" w:cs="Simplified Arabic" w:hint="eastAsia"/>
          <w:sz w:val="28"/>
          <w:szCs w:val="28"/>
          <w:rtl/>
          <w:lang w:bidi="ar-JO"/>
        </w:rPr>
        <w:t>حيث</w:t>
      </w:r>
      <w:r w:rsidR="00963629" w:rsidRPr="001B6145">
        <w:rPr>
          <w:rFonts w:ascii="Simplified Arabic" w:hAnsi="Simplified Arabic" w:cs="Simplified Arabic"/>
          <w:sz w:val="28"/>
          <w:szCs w:val="28"/>
          <w:rtl/>
          <w:lang w:bidi="ar-JO"/>
        </w:rPr>
        <w:t xml:space="preserve"> </w:t>
      </w:r>
      <w:r w:rsidR="00963629" w:rsidRPr="001B6145">
        <w:rPr>
          <w:rFonts w:ascii="Simplified Arabic" w:hAnsi="Simplified Arabic" w:cs="Simplified Arabic" w:hint="eastAsia"/>
          <w:sz w:val="28"/>
          <w:szCs w:val="28"/>
          <w:rtl/>
          <w:lang w:bidi="ar-JO"/>
        </w:rPr>
        <w:t>النتائج</w:t>
      </w:r>
      <w:r w:rsidR="00963629" w:rsidRPr="001B6145">
        <w:rPr>
          <w:rFonts w:ascii="Simplified Arabic" w:hAnsi="Simplified Arabic" w:cs="Simplified Arabic"/>
          <w:sz w:val="28"/>
          <w:szCs w:val="28"/>
          <w:rtl/>
          <w:lang w:bidi="ar-JO"/>
        </w:rPr>
        <w:t xml:space="preserve"> </w:t>
      </w:r>
      <w:r w:rsidR="00963629" w:rsidRPr="001B6145">
        <w:rPr>
          <w:rFonts w:ascii="Simplified Arabic" w:hAnsi="Simplified Arabic" w:cs="Simplified Arabic" w:hint="eastAsia"/>
          <w:sz w:val="28"/>
          <w:szCs w:val="28"/>
          <w:rtl/>
          <w:lang w:bidi="ar-JO"/>
        </w:rPr>
        <w:t>المالية</w:t>
      </w:r>
      <w:r w:rsidR="00963629" w:rsidRPr="001B6145">
        <w:rPr>
          <w:rFonts w:ascii="Simplified Arabic" w:hAnsi="Simplified Arabic" w:cs="Simplified Arabic"/>
          <w:sz w:val="28"/>
          <w:szCs w:val="28"/>
          <w:rtl/>
          <w:lang w:bidi="ar-JO"/>
        </w:rPr>
        <w:t>.</w:t>
      </w:r>
      <w:r w:rsidR="00AE2E9B" w:rsidRPr="001B6145">
        <w:rPr>
          <w:rFonts w:ascii="Simplified Arabic" w:hAnsi="Simplified Arabic" w:cs="Simplified Arabic"/>
          <w:sz w:val="28"/>
          <w:szCs w:val="28"/>
          <w:rtl/>
          <w:lang w:bidi="ar-JO"/>
        </w:rPr>
        <w:t xml:space="preserve"> </w:t>
      </w:r>
    </w:p>
    <w:p w14:paraId="22B25EF8" w14:textId="12DEFFB1" w:rsidR="00CA5120" w:rsidRPr="001B6145" w:rsidRDefault="001B6145" w:rsidP="00BF707F">
      <w:pPr>
        <w:bidi/>
        <w:spacing w:before="240" w:after="240" w:line="360" w:lineRule="auto"/>
        <w:jc w:val="both"/>
        <w:rPr>
          <w:rFonts w:ascii="Simplified Arabic" w:hAnsi="Simplified Arabic" w:cs="Simplified Arabic"/>
          <w:sz w:val="28"/>
          <w:szCs w:val="28"/>
          <w:rtl/>
          <w:lang w:bidi="ar-JO"/>
        </w:rPr>
      </w:pPr>
      <w:r w:rsidRPr="001E02E2">
        <w:rPr>
          <w:rFonts w:ascii="Simplified Arabic" w:hAnsi="Simplified Arabic" w:cs="Simplified Arabic" w:hint="cs"/>
          <w:sz w:val="28"/>
          <w:szCs w:val="28"/>
          <w:rtl/>
          <w:lang w:bidi="ar-JO"/>
        </w:rPr>
        <w:lastRenderedPageBreak/>
        <w:t>وأضافت</w:t>
      </w:r>
      <w:r w:rsidR="002B01E4" w:rsidRPr="001E02E2">
        <w:rPr>
          <w:rFonts w:ascii="Simplified Arabic" w:hAnsi="Simplified Arabic" w:cs="Simplified Arabic"/>
          <w:sz w:val="28"/>
          <w:szCs w:val="28"/>
          <w:rtl/>
          <w:lang w:bidi="ar-JO"/>
        </w:rPr>
        <w:t xml:space="preserve"> شنار</w:t>
      </w:r>
      <w:r w:rsidRPr="001E02E2">
        <w:rPr>
          <w:rFonts w:ascii="Simplified Arabic" w:hAnsi="Simplified Arabic" w:cs="Simplified Arabic"/>
          <w:sz w:val="28"/>
          <w:szCs w:val="28"/>
          <w:rtl/>
          <w:lang w:bidi="ar-JO"/>
        </w:rPr>
        <w:t xml:space="preserve"> أن</w:t>
      </w:r>
      <w:r w:rsidR="00FE0F8F" w:rsidRPr="001E02E2">
        <w:rPr>
          <w:rFonts w:ascii="Simplified Arabic" w:hAnsi="Simplified Arabic" w:cs="Simplified Arabic"/>
          <w:sz w:val="28"/>
          <w:szCs w:val="28"/>
          <w:rtl/>
          <w:lang w:bidi="ar-JO"/>
        </w:rPr>
        <w:t xml:space="preserve"> </w:t>
      </w:r>
      <w:r w:rsidR="00D93EA4" w:rsidRPr="001E02E2">
        <w:rPr>
          <w:rFonts w:ascii="Simplified Arabic" w:hAnsi="Simplified Arabic" w:cs="Simplified Arabic"/>
          <w:sz w:val="28"/>
          <w:szCs w:val="28"/>
          <w:rtl/>
          <w:lang w:bidi="ar-JO"/>
        </w:rPr>
        <w:t>الجهود المبذولة</w:t>
      </w:r>
      <w:r w:rsidRPr="001E02E2">
        <w:rPr>
          <w:rFonts w:ascii="Simplified Arabic" w:hAnsi="Simplified Arabic" w:cs="Simplified Arabic"/>
          <w:sz w:val="28"/>
          <w:szCs w:val="28"/>
          <w:rtl/>
          <w:lang w:bidi="ar-JO"/>
        </w:rPr>
        <w:t xml:space="preserve"> مستمرة</w:t>
      </w:r>
      <w:r w:rsidR="00D93EA4" w:rsidRPr="001E02E2">
        <w:rPr>
          <w:rFonts w:ascii="Simplified Arabic" w:hAnsi="Simplified Arabic" w:cs="Simplified Arabic"/>
          <w:sz w:val="28"/>
          <w:szCs w:val="28"/>
          <w:rtl/>
          <w:lang w:bidi="ar-JO"/>
        </w:rPr>
        <w:t xml:space="preserve"> </w:t>
      </w:r>
      <w:r w:rsidR="00FE0F8F" w:rsidRPr="001E02E2">
        <w:rPr>
          <w:rFonts w:ascii="Simplified Arabic" w:hAnsi="Simplified Arabic" w:cs="Simplified Arabic" w:hint="eastAsia"/>
          <w:sz w:val="28"/>
          <w:szCs w:val="28"/>
          <w:rtl/>
          <w:lang w:bidi="ar-JO"/>
        </w:rPr>
        <w:t>لتوسيع</w:t>
      </w:r>
      <w:r w:rsidR="00FE0F8F" w:rsidRPr="001E02E2">
        <w:rPr>
          <w:rFonts w:ascii="Simplified Arabic" w:hAnsi="Simplified Arabic" w:cs="Simplified Arabic"/>
          <w:sz w:val="28"/>
          <w:szCs w:val="28"/>
          <w:rtl/>
          <w:lang w:bidi="ar-JO"/>
        </w:rPr>
        <w:t xml:space="preserve"> </w:t>
      </w:r>
      <w:r w:rsidR="00FE0F8F" w:rsidRPr="001E02E2">
        <w:rPr>
          <w:rFonts w:ascii="Simplified Arabic" w:hAnsi="Simplified Arabic" w:cs="Simplified Arabic" w:hint="eastAsia"/>
          <w:sz w:val="28"/>
          <w:szCs w:val="28"/>
          <w:rtl/>
          <w:lang w:bidi="ar-JO"/>
        </w:rPr>
        <w:t>قاعدة</w:t>
      </w:r>
      <w:r w:rsidR="00FE0F8F" w:rsidRPr="001E02E2">
        <w:rPr>
          <w:rFonts w:ascii="Simplified Arabic" w:hAnsi="Simplified Arabic" w:cs="Simplified Arabic"/>
          <w:sz w:val="28"/>
          <w:szCs w:val="28"/>
          <w:rtl/>
          <w:lang w:bidi="ar-JO"/>
        </w:rPr>
        <w:t xml:space="preserve"> </w:t>
      </w:r>
      <w:r w:rsidR="00FE0F8F" w:rsidRPr="001E02E2">
        <w:rPr>
          <w:rFonts w:ascii="Simplified Arabic" w:hAnsi="Simplified Arabic" w:cs="Simplified Arabic" w:hint="eastAsia"/>
          <w:sz w:val="28"/>
          <w:szCs w:val="28"/>
          <w:rtl/>
          <w:lang w:bidi="ar-JO"/>
        </w:rPr>
        <w:t>الشركات</w:t>
      </w:r>
      <w:r w:rsidR="00FE0F8F" w:rsidRPr="001E02E2">
        <w:rPr>
          <w:rFonts w:ascii="Simplified Arabic" w:hAnsi="Simplified Arabic" w:cs="Simplified Arabic"/>
          <w:sz w:val="28"/>
          <w:szCs w:val="28"/>
          <w:rtl/>
          <w:lang w:bidi="ar-JO"/>
        </w:rPr>
        <w:t xml:space="preserve"> </w:t>
      </w:r>
      <w:r w:rsidR="00FE0F8F" w:rsidRPr="001E02E2">
        <w:rPr>
          <w:rFonts w:ascii="Simplified Arabic" w:hAnsi="Simplified Arabic" w:cs="Simplified Arabic" w:hint="eastAsia"/>
          <w:sz w:val="28"/>
          <w:szCs w:val="28"/>
          <w:rtl/>
          <w:lang w:bidi="ar-JO"/>
        </w:rPr>
        <w:t>المدرجة</w:t>
      </w:r>
      <w:r w:rsidR="00FE0F8F" w:rsidRPr="001E02E2">
        <w:rPr>
          <w:rFonts w:ascii="Simplified Arabic" w:hAnsi="Simplified Arabic" w:cs="Simplified Arabic"/>
          <w:sz w:val="28"/>
          <w:szCs w:val="28"/>
          <w:rtl/>
          <w:lang w:bidi="ar-JO"/>
        </w:rPr>
        <w:t xml:space="preserve"> </w:t>
      </w:r>
      <w:r w:rsidR="00FE0F8F" w:rsidRPr="001E02E2">
        <w:rPr>
          <w:rFonts w:ascii="Simplified Arabic" w:hAnsi="Simplified Arabic" w:cs="Simplified Arabic" w:hint="eastAsia"/>
          <w:sz w:val="28"/>
          <w:szCs w:val="28"/>
          <w:rtl/>
          <w:lang w:bidi="ar-JO"/>
        </w:rPr>
        <w:t>بإضافات</w:t>
      </w:r>
      <w:r w:rsidR="00FE0F8F" w:rsidRPr="001E02E2">
        <w:rPr>
          <w:rFonts w:ascii="Simplified Arabic" w:hAnsi="Simplified Arabic" w:cs="Simplified Arabic"/>
          <w:sz w:val="28"/>
          <w:szCs w:val="28"/>
          <w:rtl/>
          <w:lang w:bidi="ar-JO"/>
        </w:rPr>
        <w:t xml:space="preserve"> </w:t>
      </w:r>
      <w:r w:rsidR="00FE0F8F" w:rsidRPr="001E02E2">
        <w:rPr>
          <w:rFonts w:ascii="Simplified Arabic" w:hAnsi="Simplified Arabic" w:cs="Simplified Arabic" w:hint="eastAsia"/>
          <w:sz w:val="28"/>
          <w:szCs w:val="28"/>
          <w:rtl/>
          <w:lang w:bidi="ar-JO"/>
        </w:rPr>
        <w:t>نوعية</w:t>
      </w:r>
      <w:r w:rsidR="00D93EA4" w:rsidRPr="001E02E2">
        <w:rPr>
          <w:rFonts w:ascii="Simplified Arabic" w:hAnsi="Simplified Arabic" w:cs="Simplified Arabic" w:hint="eastAsia"/>
          <w:sz w:val="28"/>
          <w:szCs w:val="28"/>
          <w:rtl/>
          <w:lang w:bidi="ar-JO"/>
        </w:rPr>
        <w:t>،</w:t>
      </w:r>
      <w:r w:rsidR="00D93EA4" w:rsidRPr="001E02E2">
        <w:rPr>
          <w:rFonts w:ascii="Simplified Arabic" w:hAnsi="Simplified Arabic" w:cs="Simplified Arabic"/>
          <w:sz w:val="28"/>
          <w:szCs w:val="28"/>
          <w:rtl/>
          <w:lang w:bidi="ar-JO"/>
        </w:rPr>
        <w:t xml:space="preserve"> </w:t>
      </w:r>
      <w:r w:rsidR="00391BC1" w:rsidRPr="001E02E2">
        <w:rPr>
          <w:rFonts w:ascii="Simplified Arabic" w:hAnsi="Simplified Arabic" w:cs="Simplified Arabic" w:hint="eastAsia"/>
          <w:sz w:val="28"/>
          <w:szCs w:val="28"/>
          <w:rtl/>
          <w:lang w:bidi="ar-JO"/>
        </w:rPr>
        <w:t>واستحداث</w:t>
      </w:r>
      <w:r w:rsidR="00391BC1" w:rsidRPr="001E02E2">
        <w:rPr>
          <w:rFonts w:ascii="Simplified Arabic" w:hAnsi="Simplified Arabic" w:cs="Simplified Arabic"/>
          <w:sz w:val="28"/>
          <w:szCs w:val="28"/>
          <w:rtl/>
          <w:lang w:bidi="ar-JO"/>
        </w:rPr>
        <w:t xml:space="preserve"> المزيد من الأدوات الاستثمارية والخدمات التي تستهدف جمهور المستثمرين </w:t>
      </w:r>
      <w:r w:rsidR="00B302C5" w:rsidRPr="001E02E2">
        <w:rPr>
          <w:rFonts w:ascii="Simplified Arabic" w:hAnsi="Simplified Arabic" w:cs="Simplified Arabic" w:hint="eastAsia"/>
          <w:sz w:val="28"/>
          <w:szCs w:val="28"/>
          <w:rtl/>
          <w:lang w:bidi="ar-JO"/>
        </w:rPr>
        <w:t>والشركات</w:t>
      </w:r>
      <w:r w:rsidR="00B302C5" w:rsidRPr="001E02E2">
        <w:rPr>
          <w:rFonts w:ascii="Simplified Arabic" w:hAnsi="Simplified Arabic" w:cs="Simplified Arabic"/>
          <w:sz w:val="28"/>
          <w:szCs w:val="28"/>
          <w:rtl/>
          <w:lang w:bidi="ar-JO"/>
        </w:rPr>
        <w:t xml:space="preserve"> </w:t>
      </w:r>
      <w:r w:rsidR="00B302C5" w:rsidRPr="001E02E2">
        <w:rPr>
          <w:rFonts w:ascii="Simplified Arabic" w:hAnsi="Simplified Arabic" w:cs="Simplified Arabic" w:hint="eastAsia"/>
          <w:sz w:val="28"/>
          <w:szCs w:val="28"/>
          <w:rtl/>
          <w:lang w:bidi="ar-JO"/>
        </w:rPr>
        <w:t>الفلسطينية</w:t>
      </w:r>
      <w:r w:rsidR="00391BC1" w:rsidRPr="001E02E2">
        <w:rPr>
          <w:rFonts w:ascii="Simplified Arabic" w:hAnsi="Simplified Arabic" w:cs="Simplified Arabic"/>
          <w:sz w:val="28"/>
          <w:szCs w:val="28"/>
          <w:rtl/>
          <w:lang w:bidi="ar-JO"/>
        </w:rPr>
        <w:t xml:space="preserve"> بشكل عام</w:t>
      </w:r>
      <w:r w:rsidR="006E44F9" w:rsidRPr="001E02E2">
        <w:rPr>
          <w:rFonts w:ascii="Simplified Arabic" w:hAnsi="Simplified Arabic" w:cs="Simplified Arabic" w:hint="eastAsia"/>
          <w:sz w:val="28"/>
          <w:szCs w:val="28"/>
          <w:rtl/>
          <w:lang w:bidi="ar-JO"/>
        </w:rPr>
        <w:t>،</w:t>
      </w:r>
      <w:r w:rsidR="00B302C5" w:rsidRPr="001E02E2">
        <w:rPr>
          <w:rFonts w:ascii="Simplified Arabic" w:hAnsi="Simplified Arabic" w:cs="Simplified Arabic"/>
          <w:sz w:val="28"/>
          <w:szCs w:val="28"/>
          <w:rtl/>
          <w:lang w:bidi="ar-JO"/>
        </w:rPr>
        <w:t xml:space="preserve"> </w:t>
      </w:r>
      <w:r w:rsidRPr="001E02E2">
        <w:rPr>
          <w:rFonts w:ascii="Simplified Arabic" w:hAnsi="Simplified Arabic" w:cs="Simplified Arabic" w:hint="eastAsia"/>
          <w:sz w:val="28"/>
          <w:szCs w:val="28"/>
          <w:rtl/>
          <w:lang w:bidi="ar-JO"/>
        </w:rPr>
        <w:t>مشيرة</w:t>
      </w:r>
      <w:r w:rsidRPr="001E02E2">
        <w:rPr>
          <w:rFonts w:ascii="Simplified Arabic" w:hAnsi="Simplified Arabic" w:cs="Simplified Arabic"/>
          <w:sz w:val="28"/>
          <w:szCs w:val="28"/>
          <w:rtl/>
          <w:lang w:bidi="ar-JO"/>
        </w:rPr>
        <w:t xml:space="preserve"> </w:t>
      </w:r>
      <w:r w:rsidRPr="001E02E2">
        <w:rPr>
          <w:rFonts w:ascii="Simplified Arabic" w:hAnsi="Simplified Arabic" w:cs="Simplified Arabic" w:hint="eastAsia"/>
          <w:sz w:val="28"/>
          <w:szCs w:val="28"/>
          <w:rtl/>
          <w:lang w:bidi="ar-JO"/>
        </w:rPr>
        <w:t>إلى</w:t>
      </w:r>
      <w:r w:rsidRPr="001E02E2">
        <w:rPr>
          <w:rFonts w:ascii="Simplified Arabic" w:hAnsi="Simplified Arabic" w:cs="Simplified Arabic"/>
          <w:sz w:val="28"/>
          <w:szCs w:val="28"/>
          <w:rtl/>
          <w:lang w:bidi="ar-JO"/>
        </w:rPr>
        <w:t xml:space="preserve"> قُرب </w:t>
      </w:r>
      <w:r w:rsidR="009C75F5" w:rsidRPr="001E02E2">
        <w:rPr>
          <w:rFonts w:ascii="Simplified Arabic" w:hAnsi="Simplified Arabic" w:cs="Simplified Arabic" w:hint="eastAsia"/>
          <w:sz w:val="28"/>
          <w:szCs w:val="28"/>
          <w:rtl/>
          <w:lang w:bidi="ar-JO"/>
        </w:rPr>
        <w:t>الانتهاء</w:t>
      </w:r>
      <w:r w:rsidR="009C75F5" w:rsidRPr="001E02E2">
        <w:rPr>
          <w:rFonts w:ascii="Simplified Arabic" w:hAnsi="Simplified Arabic" w:cs="Simplified Arabic"/>
          <w:sz w:val="28"/>
          <w:szCs w:val="28"/>
          <w:rtl/>
          <w:lang w:bidi="ar-JO"/>
        </w:rPr>
        <w:t xml:space="preserve"> </w:t>
      </w:r>
      <w:r w:rsidR="009C75F5" w:rsidRPr="001E02E2">
        <w:rPr>
          <w:rFonts w:ascii="Simplified Arabic" w:hAnsi="Simplified Arabic" w:cs="Simplified Arabic" w:hint="eastAsia"/>
          <w:sz w:val="28"/>
          <w:szCs w:val="28"/>
          <w:rtl/>
          <w:lang w:bidi="ar-JO"/>
        </w:rPr>
        <w:t>من</w:t>
      </w:r>
      <w:r w:rsidR="009C75F5" w:rsidRPr="001E02E2">
        <w:rPr>
          <w:rFonts w:ascii="Simplified Arabic" w:hAnsi="Simplified Arabic" w:cs="Simplified Arabic"/>
          <w:sz w:val="28"/>
          <w:szCs w:val="28"/>
          <w:rtl/>
          <w:lang w:bidi="ar-JO"/>
        </w:rPr>
        <w:t xml:space="preserve"> </w:t>
      </w:r>
      <w:r w:rsidR="00D058CB" w:rsidRPr="001E02E2">
        <w:rPr>
          <w:rFonts w:ascii="Simplified Arabic" w:hAnsi="Simplified Arabic" w:cs="Simplified Arabic" w:hint="cs"/>
          <w:sz w:val="28"/>
          <w:szCs w:val="28"/>
          <w:rtl/>
          <w:lang w:bidi="ar-JO"/>
        </w:rPr>
        <w:t xml:space="preserve">عمليات </w:t>
      </w:r>
      <w:r w:rsidR="00A0230E" w:rsidRPr="001E02E2">
        <w:rPr>
          <w:rFonts w:ascii="Simplified Arabic" w:hAnsi="Simplified Arabic" w:cs="Simplified Arabic" w:hint="cs"/>
          <w:sz w:val="28"/>
          <w:szCs w:val="28"/>
          <w:rtl/>
          <w:lang w:bidi="ar-JO"/>
        </w:rPr>
        <w:t>تطوير</w:t>
      </w:r>
      <w:r w:rsidR="00002CCD" w:rsidRPr="001E02E2">
        <w:rPr>
          <w:rFonts w:ascii="Simplified Arabic" w:hAnsi="Simplified Arabic" w:cs="Simplified Arabic"/>
          <w:sz w:val="28"/>
          <w:szCs w:val="28"/>
          <w:rtl/>
          <w:lang w:bidi="ar-JO"/>
        </w:rPr>
        <w:t xml:space="preserve"> البنية التحتية</w:t>
      </w:r>
      <w:r w:rsidR="009C75F5" w:rsidRPr="001E02E2">
        <w:rPr>
          <w:rFonts w:ascii="Simplified Arabic" w:hAnsi="Simplified Arabic" w:cs="Simplified Arabic"/>
          <w:sz w:val="28"/>
          <w:szCs w:val="28"/>
          <w:rtl/>
          <w:lang w:bidi="ar-JO"/>
        </w:rPr>
        <w:t xml:space="preserve"> </w:t>
      </w:r>
      <w:r w:rsidR="00002CCD" w:rsidRPr="001E02E2">
        <w:rPr>
          <w:rFonts w:ascii="Simplified Arabic" w:hAnsi="Simplified Arabic" w:cs="Simplified Arabic"/>
          <w:sz w:val="28"/>
          <w:szCs w:val="28"/>
          <w:rtl/>
          <w:lang w:bidi="ar-JO"/>
        </w:rPr>
        <w:t>للسوق</w:t>
      </w:r>
      <w:r w:rsidR="009C75F5" w:rsidRPr="001E02E2">
        <w:rPr>
          <w:rFonts w:ascii="Simplified Arabic" w:hAnsi="Simplified Arabic" w:cs="Simplified Arabic" w:hint="eastAsia"/>
          <w:sz w:val="28"/>
          <w:szCs w:val="28"/>
          <w:rtl/>
          <w:lang w:bidi="ar-JO"/>
        </w:rPr>
        <w:t>،</w:t>
      </w:r>
      <w:r w:rsidR="00002CCD" w:rsidRPr="001E02E2">
        <w:rPr>
          <w:rFonts w:ascii="Simplified Arabic" w:hAnsi="Simplified Arabic" w:cs="Simplified Arabic"/>
          <w:sz w:val="28"/>
          <w:szCs w:val="28"/>
          <w:rtl/>
          <w:lang w:bidi="ar-JO"/>
        </w:rPr>
        <w:t xml:space="preserve"> التي تضم أنظمة التداول والايداع والتحويل</w:t>
      </w:r>
      <w:r w:rsidR="00A0230E" w:rsidRPr="001E02E2">
        <w:rPr>
          <w:rFonts w:ascii="Simplified Arabic" w:hAnsi="Simplified Arabic" w:cs="Simplified Arabic" w:hint="cs"/>
          <w:sz w:val="28"/>
          <w:szCs w:val="28"/>
          <w:rtl/>
          <w:lang w:bidi="ar-JO"/>
        </w:rPr>
        <w:t xml:space="preserve">، </w:t>
      </w:r>
      <w:r w:rsidR="00D058CB" w:rsidRPr="001E02E2">
        <w:rPr>
          <w:rFonts w:ascii="Simplified Arabic" w:hAnsi="Simplified Arabic" w:cs="Simplified Arabic" w:hint="cs"/>
          <w:sz w:val="28"/>
          <w:szCs w:val="28"/>
          <w:rtl/>
          <w:lang w:bidi="ar-JO"/>
        </w:rPr>
        <w:t xml:space="preserve">بشكل عصري </w:t>
      </w:r>
      <w:r w:rsidR="001E02E2" w:rsidRPr="001E02E2">
        <w:rPr>
          <w:rFonts w:ascii="Simplified Arabic" w:hAnsi="Simplified Arabic" w:cs="Simplified Arabic" w:hint="cs"/>
          <w:sz w:val="28"/>
          <w:szCs w:val="28"/>
          <w:rtl/>
          <w:lang w:bidi="ar-JO"/>
        </w:rPr>
        <w:t xml:space="preserve">ويتوافق مع أحدث الأنظمة المستخدمة في الإقليم والأسواق العالمية. </w:t>
      </w:r>
    </w:p>
    <w:p w14:paraId="7FC0BCEA" w14:textId="77777777" w:rsidR="00921367" w:rsidRDefault="001B6145" w:rsidP="00921367">
      <w:pPr>
        <w:bidi/>
        <w:spacing w:before="240" w:after="240" w:line="360" w:lineRule="auto"/>
        <w:jc w:val="both"/>
        <w:rPr>
          <w:rFonts w:ascii="Simplified Arabic" w:hAnsi="Simplified Arabic" w:cs="Simplified Arabic"/>
          <w:sz w:val="28"/>
          <w:szCs w:val="28"/>
          <w:rtl/>
          <w:lang w:bidi="ar-JO"/>
        </w:rPr>
      </w:pPr>
      <w:r w:rsidRPr="001B6145">
        <w:rPr>
          <w:rFonts w:ascii="Simplified Arabic" w:hAnsi="Simplified Arabic" w:cs="Simplified Arabic" w:hint="eastAsia"/>
          <w:sz w:val="28"/>
          <w:szCs w:val="28"/>
          <w:rtl/>
          <w:lang w:bidi="ar-JO"/>
        </w:rPr>
        <w:t>و</w:t>
      </w:r>
      <w:r w:rsidR="00E1001B" w:rsidRPr="001B6145">
        <w:rPr>
          <w:rFonts w:ascii="Simplified Arabic" w:hAnsi="Simplified Arabic" w:cs="Simplified Arabic" w:hint="eastAsia"/>
          <w:sz w:val="28"/>
          <w:szCs w:val="28"/>
          <w:rtl/>
          <w:lang w:bidi="ar-JO"/>
        </w:rPr>
        <w:t>صادقت</w:t>
      </w:r>
      <w:r w:rsidR="00E1001B" w:rsidRPr="001B6145">
        <w:rPr>
          <w:rFonts w:ascii="Simplified Arabic" w:hAnsi="Simplified Arabic" w:cs="Simplified Arabic"/>
          <w:sz w:val="28"/>
          <w:szCs w:val="28"/>
          <w:rtl/>
          <w:lang w:bidi="ar-JO"/>
        </w:rPr>
        <w:t xml:space="preserve"> </w:t>
      </w:r>
      <w:r w:rsidR="00E1001B" w:rsidRPr="001B6145">
        <w:rPr>
          <w:rFonts w:ascii="Simplified Arabic" w:hAnsi="Simplified Arabic" w:cs="Simplified Arabic" w:hint="eastAsia"/>
          <w:sz w:val="28"/>
          <w:szCs w:val="28"/>
          <w:rtl/>
          <w:lang w:bidi="ar-JO"/>
        </w:rPr>
        <w:t>الهيئة</w:t>
      </w:r>
      <w:r w:rsidR="00E1001B" w:rsidRPr="001B6145">
        <w:rPr>
          <w:rFonts w:ascii="Simplified Arabic" w:hAnsi="Simplified Arabic" w:cs="Simplified Arabic"/>
          <w:sz w:val="28"/>
          <w:szCs w:val="28"/>
          <w:rtl/>
          <w:lang w:bidi="ar-JO"/>
        </w:rPr>
        <w:t xml:space="preserve"> </w:t>
      </w:r>
      <w:r w:rsidR="00E1001B" w:rsidRPr="001B6145">
        <w:rPr>
          <w:rFonts w:ascii="Simplified Arabic" w:hAnsi="Simplified Arabic" w:cs="Simplified Arabic" w:hint="eastAsia"/>
          <w:sz w:val="28"/>
          <w:szCs w:val="28"/>
          <w:rtl/>
          <w:lang w:bidi="ar-JO"/>
        </w:rPr>
        <w:t>العامة</w:t>
      </w:r>
      <w:r w:rsidRPr="001B6145">
        <w:rPr>
          <w:rFonts w:ascii="Simplified Arabic" w:hAnsi="Simplified Arabic" w:cs="Simplified Arabic"/>
          <w:sz w:val="28"/>
          <w:szCs w:val="28"/>
          <w:rtl/>
          <w:lang w:bidi="ar-JO"/>
        </w:rPr>
        <w:t xml:space="preserve"> خلال الاجتماع</w:t>
      </w:r>
      <w:r w:rsidR="00E1001B" w:rsidRPr="001B6145">
        <w:rPr>
          <w:rFonts w:ascii="Simplified Arabic" w:hAnsi="Simplified Arabic" w:cs="Simplified Arabic"/>
          <w:sz w:val="28"/>
          <w:szCs w:val="28"/>
          <w:rtl/>
          <w:lang w:bidi="ar-JO"/>
        </w:rPr>
        <w:t xml:space="preserve"> على</w:t>
      </w:r>
      <w:r w:rsidR="00DB2A0B" w:rsidRPr="001B6145">
        <w:rPr>
          <w:rFonts w:ascii="Simplified Arabic" w:hAnsi="Simplified Arabic" w:cs="Simplified Arabic"/>
          <w:sz w:val="28"/>
          <w:szCs w:val="28"/>
          <w:rtl/>
          <w:lang w:bidi="ar-JO"/>
        </w:rPr>
        <w:t xml:space="preserve"> التقرير الإداري للعام 2024، والبيانات المالية وتقرير مدقق الحسابات للسنة المالية 2024، كما تم إبراء ذمة أعضاء مجلس الإدارة عن السنة المالية 2024، إضافة إلى إعادة انتخاب شركة أرنست ويونغ للتدقيق على حسابات البورصة للسنة المالية 2025، وتفويض مجلس الإدارة </w:t>
      </w:r>
      <w:r w:rsidR="00DB2A0B" w:rsidRPr="001B6145">
        <w:rPr>
          <w:rFonts w:ascii="Simplified Arabic" w:hAnsi="Simplified Arabic" w:cs="Simplified Arabic" w:hint="eastAsia"/>
          <w:sz w:val="28"/>
          <w:szCs w:val="28"/>
          <w:rtl/>
          <w:lang w:bidi="ar-JO"/>
        </w:rPr>
        <w:t>بتحديد</w:t>
      </w:r>
      <w:r w:rsidR="00DB2A0B" w:rsidRPr="001B6145">
        <w:rPr>
          <w:rFonts w:ascii="Simplified Arabic" w:hAnsi="Simplified Arabic" w:cs="Simplified Arabic"/>
          <w:sz w:val="28"/>
          <w:szCs w:val="28"/>
          <w:rtl/>
          <w:lang w:bidi="ar-JO"/>
        </w:rPr>
        <w:t xml:space="preserve"> </w:t>
      </w:r>
      <w:r w:rsidR="00DB2A0B" w:rsidRPr="001B6145">
        <w:rPr>
          <w:rFonts w:ascii="Simplified Arabic" w:hAnsi="Simplified Arabic" w:cs="Simplified Arabic" w:hint="eastAsia"/>
          <w:sz w:val="28"/>
          <w:szCs w:val="28"/>
          <w:rtl/>
          <w:lang w:bidi="ar-JO"/>
        </w:rPr>
        <w:t>أتعابها</w:t>
      </w:r>
      <w:r w:rsidR="00251B60" w:rsidRPr="001B6145">
        <w:rPr>
          <w:rFonts w:ascii="Simplified Arabic" w:hAnsi="Simplified Arabic" w:cs="Simplified Arabic" w:hint="eastAsia"/>
          <w:sz w:val="28"/>
          <w:szCs w:val="28"/>
          <w:rtl/>
          <w:lang w:bidi="ar-JO"/>
        </w:rPr>
        <w:t>،</w:t>
      </w:r>
      <w:r w:rsidR="00251B60" w:rsidRPr="001B6145">
        <w:rPr>
          <w:rFonts w:ascii="Simplified Arabic" w:hAnsi="Simplified Arabic" w:cs="Simplified Arabic"/>
          <w:sz w:val="28"/>
          <w:szCs w:val="28"/>
          <w:rtl/>
          <w:lang w:bidi="ar-JO"/>
        </w:rPr>
        <w:t xml:space="preserve"> </w:t>
      </w:r>
      <w:r w:rsidR="00921367" w:rsidRPr="00921367">
        <w:rPr>
          <w:rFonts w:ascii="Simplified Arabic" w:hAnsi="Simplified Arabic" w:cs="Simplified Arabic"/>
          <w:sz w:val="28"/>
          <w:szCs w:val="28"/>
          <w:rtl/>
          <w:lang w:bidi="ar-JO"/>
        </w:rPr>
        <w:t xml:space="preserve">كما تم اختيار السيد زياد البرغوثي عضواً مستقلاً في مجلس الإدارة. </w:t>
      </w:r>
    </w:p>
    <w:p w14:paraId="7C7539D9" w14:textId="5604499E" w:rsidR="003F2BAE" w:rsidRPr="00831A85" w:rsidRDefault="001B6145" w:rsidP="00831A85">
      <w:pPr>
        <w:bidi/>
        <w:spacing w:before="240" w:after="240" w:line="360" w:lineRule="auto"/>
        <w:jc w:val="both"/>
        <w:rPr>
          <w:rFonts w:ascii="Simplified Arabic" w:hAnsi="Simplified Arabic" w:cs="Simplified Arabic"/>
          <w:sz w:val="28"/>
          <w:szCs w:val="28"/>
          <w:rtl/>
          <w:lang w:bidi="ar-JO"/>
        </w:rPr>
      </w:pPr>
      <w:r w:rsidRPr="00BF707F">
        <w:rPr>
          <w:rFonts w:ascii="Simplified Arabic" w:eastAsia="Times New Roman" w:hAnsi="Simplified Arabic" w:cs="Simplified Arabic" w:hint="eastAsia"/>
          <w:sz w:val="28"/>
          <w:szCs w:val="28"/>
          <w:rtl/>
        </w:rPr>
        <w:t>يشار</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إلى</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أن</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بورصة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فلسطين</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تأسست</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في</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العام</w:t>
      </w:r>
      <w:r w:rsidRPr="00BF707F">
        <w:rPr>
          <w:rFonts w:ascii="Simplified Arabic" w:eastAsia="Times New Roman" w:hAnsi="Simplified Arabic" w:cs="Simplified Arabic"/>
          <w:sz w:val="28"/>
          <w:szCs w:val="28"/>
          <w:rtl/>
        </w:rPr>
        <w:t xml:space="preserve"> 1995 </w:t>
      </w:r>
      <w:r w:rsidRPr="00BF707F">
        <w:rPr>
          <w:rFonts w:ascii="Simplified Arabic" w:eastAsia="Times New Roman" w:hAnsi="Simplified Arabic" w:cs="Simplified Arabic" w:hint="eastAsia"/>
          <w:sz w:val="28"/>
          <w:szCs w:val="28"/>
          <w:rtl/>
        </w:rPr>
        <w:t>كشركة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مساهمة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خصوصية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قبل</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أن</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يتم</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لاحقاً</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إدراجها</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للتداول</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بعد</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أن</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تحولت</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إلى</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شركة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مساهمة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عامة،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وهي</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الجهة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المنظمة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لإصدار</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وتداول</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الأوراق</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المالية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في</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فلسطين،</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وتضم</w:t>
      </w:r>
      <w:r w:rsidRPr="00BF707F">
        <w:rPr>
          <w:rFonts w:ascii="Simplified Arabic" w:eastAsia="Times New Roman" w:hAnsi="Simplified Arabic" w:cs="Simplified Arabic"/>
          <w:sz w:val="28"/>
          <w:szCs w:val="28"/>
          <w:rtl/>
        </w:rPr>
        <w:t xml:space="preserve"> 4</w:t>
      </w:r>
      <w:r w:rsidR="00917337">
        <w:rPr>
          <w:rFonts w:ascii="Simplified Arabic" w:eastAsia="Times New Roman" w:hAnsi="Simplified Arabic" w:cs="Simplified Arabic" w:hint="cs"/>
          <w:sz w:val="28"/>
          <w:szCs w:val="28"/>
          <w:rtl/>
        </w:rPr>
        <w:t>8</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شركة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مُدرجة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موزعة</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على</w:t>
      </w:r>
      <w:r w:rsidRPr="00BF707F">
        <w:rPr>
          <w:rFonts w:ascii="Simplified Arabic" w:eastAsia="Times New Roman" w:hAnsi="Simplified Arabic" w:cs="Simplified Arabic"/>
          <w:sz w:val="28"/>
          <w:szCs w:val="28"/>
          <w:rtl/>
        </w:rPr>
        <w:t xml:space="preserve"> </w:t>
      </w:r>
      <w:r w:rsidR="00BF707F" w:rsidRPr="00BF707F">
        <w:rPr>
          <w:rFonts w:ascii="Simplified Arabic" w:eastAsia="Times New Roman" w:hAnsi="Simplified Arabic" w:cs="Simplified Arabic" w:hint="cs"/>
          <w:sz w:val="28"/>
          <w:szCs w:val="28"/>
          <w:rtl/>
        </w:rPr>
        <w:t>خمس</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قطاعات</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وهي</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البنوك،</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والاستثمار،</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والخدمات،</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والتأمين،</w:t>
      </w:r>
      <w:r w:rsidRPr="00BF707F">
        <w:rPr>
          <w:rFonts w:ascii="Simplified Arabic" w:eastAsia="Times New Roman" w:hAnsi="Simplified Arabic" w:cs="Simplified Arabic"/>
          <w:sz w:val="28"/>
          <w:szCs w:val="28"/>
          <w:rtl/>
        </w:rPr>
        <w:t xml:space="preserve"> </w:t>
      </w:r>
      <w:r w:rsidRPr="00BF707F">
        <w:rPr>
          <w:rFonts w:ascii="Simplified Arabic" w:eastAsia="Times New Roman" w:hAnsi="Simplified Arabic" w:cs="Simplified Arabic" w:hint="eastAsia"/>
          <w:sz w:val="28"/>
          <w:szCs w:val="28"/>
          <w:rtl/>
        </w:rPr>
        <w:t>والصناعة</w:t>
      </w:r>
      <w:r w:rsidRPr="00BF707F">
        <w:rPr>
          <w:rFonts w:ascii="Simplified Arabic" w:eastAsia="Times New Roman" w:hAnsi="Simplified Arabic" w:cs="Simplified Arabic"/>
          <w:sz w:val="28"/>
          <w:szCs w:val="28"/>
        </w:rPr>
        <w:t>.</w:t>
      </w:r>
    </w:p>
    <w:p w14:paraId="19B9D506" w14:textId="7E0E0F7D" w:rsidR="0096483E" w:rsidRPr="00B6234B" w:rsidRDefault="0096483E" w:rsidP="003F2BAE">
      <w:pPr>
        <w:bidi/>
        <w:spacing w:line="360" w:lineRule="auto"/>
        <w:jc w:val="center"/>
        <w:rPr>
          <w:rFonts w:cs="Simplified Arabic"/>
          <w:sz w:val="28"/>
          <w:szCs w:val="28"/>
          <w:lang w:bidi="ar-JO"/>
        </w:rPr>
      </w:pPr>
      <w:r w:rsidRPr="00B6234B">
        <w:rPr>
          <w:rFonts w:cs="Simplified Arabic" w:hint="eastAsia"/>
          <w:sz w:val="28"/>
          <w:szCs w:val="28"/>
          <w:rtl/>
          <w:lang w:bidi="ar-JO"/>
        </w:rPr>
        <w:t>انتهى</w:t>
      </w:r>
    </w:p>
    <w:p w14:paraId="593C1B5E" w14:textId="77777777" w:rsidR="00FC4F53" w:rsidRPr="00B6234B" w:rsidRDefault="00FC4F53" w:rsidP="004801F3">
      <w:pPr>
        <w:bidi/>
        <w:jc w:val="both"/>
        <w:rPr>
          <w:sz w:val="28"/>
          <w:szCs w:val="28"/>
        </w:rPr>
      </w:pPr>
    </w:p>
    <w:sectPr w:rsidR="00FC4F53" w:rsidRPr="00B62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57E6B"/>
    <w:multiLevelType w:val="multilevel"/>
    <w:tmpl w:val="51BE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73CF4"/>
    <w:multiLevelType w:val="hybridMultilevel"/>
    <w:tmpl w:val="336C1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153893">
    <w:abstractNumId w:val="0"/>
  </w:num>
  <w:num w:numId="2" w16cid:durableId="1364089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9D1"/>
    <w:rsid w:val="00002CCD"/>
    <w:rsid w:val="00003003"/>
    <w:rsid w:val="000051B5"/>
    <w:rsid w:val="0002072E"/>
    <w:rsid w:val="00033F6C"/>
    <w:rsid w:val="00036304"/>
    <w:rsid w:val="000430CC"/>
    <w:rsid w:val="00067709"/>
    <w:rsid w:val="000721E5"/>
    <w:rsid w:val="00096ECF"/>
    <w:rsid w:val="000C105E"/>
    <w:rsid w:val="000C4B54"/>
    <w:rsid w:val="000D4E0E"/>
    <w:rsid w:val="000E08FA"/>
    <w:rsid w:val="00105E44"/>
    <w:rsid w:val="00107BB7"/>
    <w:rsid w:val="00137FD7"/>
    <w:rsid w:val="0014698E"/>
    <w:rsid w:val="00165864"/>
    <w:rsid w:val="001B6145"/>
    <w:rsid w:val="001C09C9"/>
    <w:rsid w:val="001D7983"/>
    <w:rsid w:val="001E02E2"/>
    <w:rsid w:val="001F5565"/>
    <w:rsid w:val="00203492"/>
    <w:rsid w:val="002326CC"/>
    <w:rsid w:val="00242B2B"/>
    <w:rsid w:val="00243DA3"/>
    <w:rsid w:val="00245745"/>
    <w:rsid w:val="00251B60"/>
    <w:rsid w:val="002649D4"/>
    <w:rsid w:val="00267B16"/>
    <w:rsid w:val="00271C21"/>
    <w:rsid w:val="002B01E4"/>
    <w:rsid w:val="002C3534"/>
    <w:rsid w:val="00315669"/>
    <w:rsid w:val="00323689"/>
    <w:rsid w:val="00343794"/>
    <w:rsid w:val="0035180E"/>
    <w:rsid w:val="00361F39"/>
    <w:rsid w:val="003705D1"/>
    <w:rsid w:val="003739EE"/>
    <w:rsid w:val="00375E85"/>
    <w:rsid w:val="0039138D"/>
    <w:rsid w:val="00391BC1"/>
    <w:rsid w:val="0039389A"/>
    <w:rsid w:val="003B2C04"/>
    <w:rsid w:val="003F2BAE"/>
    <w:rsid w:val="003F358D"/>
    <w:rsid w:val="003F44DF"/>
    <w:rsid w:val="00432FF2"/>
    <w:rsid w:val="00440091"/>
    <w:rsid w:val="00461017"/>
    <w:rsid w:val="00465039"/>
    <w:rsid w:val="0047204B"/>
    <w:rsid w:val="004801F3"/>
    <w:rsid w:val="004D1020"/>
    <w:rsid w:val="004D2260"/>
    <w:rsid w:val="00504B41"/>
    <w:rsid w:val="0052127A"/>
    <w:rsid w:val="00526AC5"/>
    <w:rsid w:val="00542525"/>
    <w:rsid w:val="00564287"/>
    <w:rsid w:val="005669D3"/>
    <w:rsid w:val="00566AD8"/>
    <w:rsid w:val="00570938"/>
    <w:rsid w:val="0058563E"/>
    <w:rsid w:val="00585CD2"/>
    <w:rsid w:val="005B41AC"/>
    <w:rsid w:val="005C1A46"/>
    <w:rsid w:val="005D31DE"/>
    <w:rsid w:val="005F6CD5"/>
    <w:rsid w:val="006062B0"/>
    <w:rsid w:val="00616FE8"/>
    <w:rsid w:val="00622E66"/>
    <w:rsid w:val="00654C00"/>
    <w:rsid w:val="0066513D"/>
    <w:rsid w:val="006659DA"/>
    <w:rsid w:val="00670BA6"/>
    <w:rsid w:val="00683E9A"/>
    <w:rsid w:val="006B0871"/>
    <w:rsid w:val="006C14CC"/>
    <w:rsid w:val="006E44F9"/>
    <w:rsid w:val="006F371A"/>
    <w:rsid w:val="007320A0"/>
    <w:rsid w:val="0078476F"/>
    <w:rsid w:val="00784A00"/>
    <w:rsid w:val="007924EF"/>
    <w:rsid w:val="00792B0D"/>
    <w:rsid w:val="00794865"/>
    <w:rsid w:val="0079707E"/>
    <w:rsid w:val="007A4948"/>
    <w:rsid w:val="007C1BC6"/>
    <w:rsid w:val="007C6A33"/>
    <w:rsid w:val="007D7127"/>
    <w:rsid w:val="007E0E51"/>
    <w:rsid w:val="00831A85"/>
    <w:rsid w:val="00841666"/>
    <w:rsid w:val="008527B3"/>
    <w:rsid w:val="00866509"/>
    <w:rsid w:val="00871EF8"/>
    <w:rsid w:val="0087505D"/>
    <w:rsid w:val="008B50EE"/>
    <w:rsid w:val="008C631E"/>
    <w:rsid w:val="008E40F4"/>
    <w:rsid w:val="008E773F"/>
    <w:rsid w:val="008F108C"/>
    <w:rsid w:val="008F2D12"/>
    <w:rsid w:val="00907E4D"/>
    <w:rsid w:val="0091118D"/>
    <w:rsid w:val="00917337"/>
    <w:rsid w:val="00921367"/>
    <w:rsid w:val="009343BD"/>
    <w:rsid w:val="009466C0"/>
    <w:rsid w:val="00953F6A"/>
    <w:rsid w:val="00963629"/>
    <w:rsid w:val="0096483E"/>
    <w:rsid w:val="009715C9"/>
    <w:rsid w:val="009A0CF0"/>
    <w:rsid w:val="009A296F"/>
    <w:rsid w:val="009C75F5"/>
    <w:rsid w:val="009E5F81"/>
    <w:rsid w:val="009E6026"/>
    <w:rsid w:val="00A0230E"/>
    <w:rsid w:val="00A07DE7"/>
    <w:rsid w:val="00A262F4"/>
    <w:rsid w:val="00A353D5"/>
    <w:rsid w:val="00A37E4C"/>
    <w:rsid w:val="00A41263"/>
    <w:rsid w:val="00A45282"/>
    <w:rsid w:val="00A45837"/>
    <w:rsid w:val="00A54AA2"/>
    <w:rsid w:val="00A73ED5"/>
    <w:rsid w:val="00A85BF8"/>
    <w:rsid w:val="00AA255D"/>
    <w:rsid w:val="00AE2E9B"/>
    <w:rsid w:val="00B15AFB"/>
    <w:rsid w:val="00B302C5"/>
    <w:rsid w:val="00B51A94"/>
    <w:rsid w:val="00B6234B"/>
    <w:rsid w:val="00B65DB5"/>
    <w:rsid w:val="00B67A5F"/>
    <w:rsid w:val="00BA23B5"/>
    <w:rsid w:val="00BB30D8"/>
    <w:rsid w:val="00BB5ABB"/>
    <w:rsid w:val="00BD4143"/>
    <w:rsid w:val="00BF5CFB"/>
    <w:rsid w:val="00BF707F"/>
    <w:rsid w:val="00C46E15"/>
    <w:rsid w:val="00C543F1"/>
    <w:rsid w:val="00C57E8B"/>
    <w:rsid w:val="00C63CF1"/>
    <w:rsid w:val="00C70BFB"/>
    <w:rsid w:val="00C97216"/>
    <w:rsid w:val="00C97C5F"/>
    <w:rsid w:val="00CA5120"/>
    <w:rsid w:val="00CC4267"/>
    <w:rsid w:val="00CC5771"/>
    <w:rsid w:val="00CD2653"/>
    <w:rsid w:val="00D05330"/>
    <w:rsid w:val="00D058CB"/>
    <w:rsid w:val="00D472B4"/>
    <w:rsid w:val="00D51218"/>
    <w:rsid w:val="00D519EE"/>
    <w:rsid w:val="00D556A4"/>
    <w:rsid w:val="00D65D30"/>
    <w:rsid w:val="00D771C2"/>
    <w:rsid w:val="00D93EA4"/>
    <w:rsid w:val="00D96341"/>
    <w:rsid w:val="00DB2A0B"/>
    <w:rsid w:val="00DC5E70"/>
    <w:rsid w:val="00DD26CF"/>
    <w:rsid w:val="00DD713F"/>
    <w:rsid w:val="00E1001B"/>
    <w:rsid w:val="00E22295"/>
    <w:rsid w:val="00E46FA8"/>
    <w:rsid w:val="00E52A08"/>
    <w:rsid w:val="00E565E5"/>
    <w:rsid w:val="00EB694D"/>
    <w:rsid w:val="00ED06E4"/>
    <w:rsid w:val="00EE15B4"/>
    <w:rsid w:val="00EF76C1"/>
    <w:rsid w:val="00F06268"/>
    <w:rsid w:val="00F109D1"/>
    <w:rsid w:val="00F20D57"/>
    <w:rsid w:val="00F21934"/>
    <w:rsid w:val="00F43ED0"/>
    <w:rsid w:val="00F47782"/>
    <w:rsid w:val="00F7059D"/>
    <w:rsid w:val="00FB18F5"/>
    <w:rsid w:val="00FB1A20"/>
    <w:rsid w:val="00FB24D2"/>
    <w:rsid w:val="00FC3BDB"/>
    <w:rsid w:val="00FC4F53"/>
    <w:rsid w:val="00FC59C2"/>
    <w:rsid w:val="00FE0F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FBD3"/>
  <w15:docId w15:val="{A783FAA3-AAEA-4E85-B8CC-CED642CA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83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F76C1"/>
    <w:pPr>
      <w:spacing w:after="0" w:line="240" w:lineRule="auto"/>
    </w:pPr>
    <w:rPr>
      <w:kern w:val="0"/>
      <w14:ligatures w14:val="none"/>
    </w:rPr>
  </w:style>
  <w:style w:type="paragraph" w:styleId="BalloonText">
    <w:name w:val="Balloon Text"/>
    <w:basedOn w:val="Normal"/>
    <w:link w:val="BalloonTextChar"/>
    <w:uiPriority w:val="99"/>
    <w:semiHidden/>
    <w:unhideWhenUsed/>
    <w:rsid w:val="00FB1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A20"/>
    <w:rPr>
      <w:rFonts w:ascii="Segoe UI" w:hAnsi="Segoe UI" w:cs="Segoe UI"/>
      <w:kern w:val="0"/>
      <w:sz w:val="18"/>
      <w:szCs w:val="18"/>
      <w14:ligatures w14:val="none"/>
    </w:rPr>
  </w:style>
  <w:style w:type="paragraph" w:styleId="ListParagraph">
    <w:name w:val="List Paragraph"/>
    <w:basedOn w:val="Normal"/>
    <w:uiPriority w:val="34"/>
    <w:qFormat/>
    <w:rsid w:val="00242B2B"/>
    <w:pPr>
      <w:ind w:left="720"/>
      <w:contextualSpacing/>
    </w:pPr>
  </w:style>
  <w:style w:type="character" w:styleId="CommentReference">
    <w:name w:val="annotation reference"/>
    <w:basedOn w:val="DefaultParagraphFont"/>
    <w:uiPriority w:val="99"/>
    <w:semiHidden/>
    <w:unhideWhenUsed/>
    <w:rsid w:val="00F47782"/>
    <w:rPr>
      <w:sz w:val="16"/>
      <w:szCs w:val="16"/>
    </w:rPr>
  </w:style>
  <w:style w:type="paragraph" w:styleId="CommentText">
    <w:name w:val="annotation text"/>
    <w:basedOn w:val="Normal"/>
    <w:link w:val="CommentTextChar"/>
    <w:uiPriority w:val="99"/>
    <w:unhideWhenUsed/>
    <w:rsid w:val="00F47782"/>
    <w:pPr>
      <w:spacing w:line="240" w:lineRule="auto"/>
    </w:pPr>
    <w:rPr>
      <w:sz w:val="20"/>
      <w:szCs w:val="20"/>
    </w:rPr>
  </w:style>
  <w:style w:type="character" w:customStyle="1" w:styleId="CommentTextChar">
    <w:name w:val="Comment Text Char"/>
    <w:basedOn w:val="DefaultParagraphFont"/>
    <w:link w:val="CommentText"/>
    <w:uiPriority w:val="99"/>
    <w:rsid w:val="00F4778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7782"/>
    <w:rPr>
      <w:b/>
      <w:bCs/>
    </w:rPr>
  </w:style>
  <w:style w:type="character" w:customStyle="1" w:styleId="CommentSubjectChar">
    <w:name w:val="Comment Subject Char"/>
    <w:basedOn w:val="CommentTextChar"/>
    <w:link w:val="CommentSubject"/>
    <w:uiPriority w:val="99"/>
    <w:semiHidden/>
    <w:rsid w:val="00F47782"/>
    <w:rPr>
      <w:b/>
      <w:bCs/>
      <w:kern w:val="0"/>
      <w:sz w:val="20"/>
      <w:szCs w:val="20"/>
      <w14:ligatures w14:val="none"/>
    </w:rPr>
  </w:style>
  <w:style w:type="paragraph" w:styleId="NormalWeb">
    <w:name w:val="Normal (Web)"/>
    <w:basedOn w:val="Normal"/>
    <w:uiPriority w:val="99"/>
    <w:unhideWhenUsed/>
    <w:rsid w:val="003F2BA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6094">
      <w:bodyDiv w:val="1"/>
      <w:marLeft w:val="0"/>
      <w:marRight w:val="0"/>
      <w:marTop w:val="0"/>
      <w:marBottom w:val="0"/>
      <w:divBdr>
        <w:top w:val="none" w:sz="0" w:space="0" w:color="auto"/>
        <w:left w:val="none" w:sz="0" w:space="0" w:color="auto"/>
        <w:bottom w:val="none" w:sz="0" w:space="0" w:color="auto"/>
        <w:right w:val="none" w:sz="0" w:space="0" w:color="auto"/>
      </w:divBdr>
    </w:div>
    <w:div w:id="257565842">
      <w:bodyDiv w:val="1"/>
      <w:marLeft w:val="0"/>
      <w:marRight w:val="0"/>
      <w:marTop w:val="0"/>
      <w:marBottom w:val="0"/>
      <w:divBdr>
        <w:top w:val="none" w:sz="0" w:space="0" w:color="auto"/>
        <w:left w:val="none" w:sz="0" w:space="0" w:color="auto"/>
        <w:bottom w:val="none" w:sz="0" w:space="0" w:color="auto"/>
        <w:right w:val="none" w:sz="0" w:space="0" w:color="auto"/>
      </w:divBdr>
    </w:div>
    <w:div w:id="305159480">
      <w:bodyDiv w:val="1"/>
      <w:marLeft w:val="0"/>
      <w:marRight w:val="0"/>
      <w:marTop w:val="0"/>
      <w:marBottom w:val="0"/>
      <w:divBdr>
        <w:top w:val="none" w:sz="0" w:space="0" w:color="auto"/>
        <w:left w:val="none" w:sz="0" w:space="0" w:color="auto"/>
        <w:bottom w:val="none" w:sz="0" w:space="0" w:color="auto"/>
        <w:right w:val="none" w:sz="0" w:space="0" w:color="auto"/>
      </w:divBdr>
    </w:div>
    <w:div w:id="681664698">
      <w:bodyDiv w:val="1"/>
      <w:marLeft w:val="0"/>
      <w:marRight w:val="0"/>
      <w:marTop w:val="0"/>
      <w:marBottom w:val="0"/>
      <w:divBdr>
        <w:top w:val="none" w:sz="0" w:space="0" w:color="auto"/>
        <w:left w:val="none" w:sz="0" w:space="0" w:color="auto"/>
        <w:bottom w:val="none" w:sz="0" w:space="0" w:color="auto"/>
        <w:right w:val="none" w:sz="0" w:space="0" w:color="auto"/>
      </w:divBdr>
    </w:div>
    <w:div w:id="1267274265">
      <w:bodyDiv w:val="1"/>
      <w:marLeft w:val="0"/>
      <w:marRight w:val="0"/>
      <w:marTop w:val="0"/>
      <w:marBottom w:val="0"/>
      <w:divBdr>
        <w:top w:val="none" w:sz="0" w:space="0" w:color="auto"/>
        <w:left w:val="none" w:sz="0" w:space="0" w:color="auto"/>
        <w:bottom w:val="none" w:sz="0" w:space="0" w:color="auto"/>
        <w:right w:val="none" w:sz="0" w:space="0" w:color="auto"/>
      </w:divBdr>
    </w:div>
    <w:div w:id="1823960975">
      <w:bodyDiv w:val="1"/>
      <w:marLeft w:val="0"/>
      <w:marRight w:val="0"/>
      <w:marTop w:val="0"/>
      <w:marBottom w:val="0"/>
      <w:divBdr>
        <w:top w:val="none" w:sz="0" w:space="0" w:color="auto"/>
        <w:left w:val="none" w:sz="0" w:space="0" w:color="auto"/>
        <w:bottom w:val="none" w:sz="0" w:space="0" w:color="auto"/>
        <w:right w:val="none" w:sz="0" w:space="0" w:color="auto"/>
      </w:divBdr>
      <w:divsChild>
        <w:div w:id="2028213886">
          <w:marLeft w:val="0"/>
          <w:marRight w:val="0"/>
          <w:marTop w:val="0"/>
          <w:marBottom w:val="0"/>
          <w:divBdr>
            <w:top w:val="none" w:sz="0" w:space="0" w:color="auto"/>
            <w:left w:val="none" w:sz="0" w:space="0" w:color="auto"/>
            <w:bottom w:val="none" w:sz="0" w:space="0" w:color="auto"/>
            <w:right w:val="none" w:sz="0" w:space="0" w:color="auto"/>
          </w:divBdr>
          <w:divsChild>
            <w:div w:id="100994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317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f9549b2-be42-40b6-a71d-13431bf700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8C7BF8250F092E4184D4BBB7F6829FA4" ma:contentTypeVersion="16" ma:contentTypeDescription="إنشاء مستند جديد." ma:contentTypeScope="" ma:versionID="b7ed02629d2e21ad0d9d69ccea446aaa">
  <xsd:schema xmlns:xsd="http://www.w3.org/2001/XMLSchema" xmlns:xs="http://www.w3.org/2001/XMLSchema" xmlns:p="http://schemas.microsoft.com/office/2006/metadata/properties" xmlns:ns3="5f9549b2-be42-40b6-a71d-13431bf700c9" xmlns:ns4="c12c9c23-dd41-4273-aa8f-3ab66409e53b" targetNamespace="http://schemas.microsoft.com/office/2006/metadata/properties" ma:root="true" ma:fieldsID="f590d2ca8f0ac3f75f8cb132c1fe7840" ns3:_="" ns4:_="">
    <xsd:import namespace="5f9549b2-be42-40b6-a71d-13431bf700c9"/>
    <xsd:import namespace="c12c9c23-dd41-4273-aa8f-3ab66409e53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AutoTags" minOccurs="0"/>
                <xsd:element ref="ns3:MediaServiceOCR" minOccurs="0"/>
                <xsd:element ref="ns3:MediaServiceDateTaken" minOccurs="0"/>
                <xsd:element ref="ns3:MediaServiceLocation"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549b2-be42-40b6-a71d-13431bf70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2c9c23-dd41-4273-aa8f-3ab66409e53b" elementFormDefault="qualified">
    <xsd:import namespace="http://schemas.microsoft.com/office/2006/documentManagement/types"/>
    <xsd:import namespace="http://schemas.microsoft.com/office/infopath/2007/PartnerControls"/>
    <xsd:element name="SharedWithUsers" ma:index="20"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مشتركة مع تفاصيل" ma:internalName="SharedWithDetails" ma:readOnly="true">
      <xsd:simpleType>
        <xsd:restriction base="dms:Note">
          <xsd:maxLength value="255"/>
        </xsd:restriction>
      </xsd:simpleType>
    </xsd:element>
    <xsd:element name="SharingHintHash" ma:index="22" nillable="true" ma:displayName="تجزئة تلميح المشاركة"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017D0-32E6-4A3E-8F1C-5E1EAC32299C}">
  <ds:schemaRefs>
    <ds:schemaRef ds:uri="http://schemas.microsoft.com/sharepoint/v3/contenttype/forms"/>
  </ds:schemaRefs>
</ds:datastoreItem>
</file>

<file path=customXml/itemProps2.xml><?xml version="1.0" encoding="utf-8"?>
<ds:datastoreItem xmlns:ds="http://schemas.openxmlformats.org/officeDocument/2006/customXml" ds:itemID="{32F7B3B4-10B0-4D9B-9EE3-D3270A22DF8D}">
  <ds:schemaRefs>
    <ds:schemaRef ds:uri="http://schemas.microsoft.com/office/2006/metadata/properties"/>
    <ds:schemaRef ds:uri="http://schemas.microsoft.com/office/infopath/2007/PartnerControls"/>
    <ds:schemaRef ds:uri="5f9549b2-be42-40b6-a71d-13431bf700c9"/>
  </ds:schemaRefs>
</ds:datastoreItem>
</file>

<file path=customXml/itemProps3.xml><?xml version="1.0" encoding="utf-8"?>
<ds:datastoreItem xmlns:ds="http://schemas.openxmlformats.org/officeDocument/2006/customXml" ds:itemID="{2D7A5E54-00D7-4818-9752-B36F910BE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549b2-be42-40b6-a71d-13431bf700c9"/>
    <ds:schemaRef ds:uri="c12c9c23-dd41-4273-aa8f-3ab66409e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Safi</dc:creator>
  <cp:keywords/>
  <dc:description/>
  <cp:lastModifiedBy>Tarneem Thaher</cp:lastModifiedBy>
  <cp:revision>2</cp:revision>
  <cp:lastPrinted>2023-05-03T11:25:00Z</cp:lastPrinted>
  <dcterms:created xsi:type="dcterms:W3CDTF">2025-05-05T05:51:00Z</dcterms:created>
  <dcterms:modified xsi:type="dcterms:W3CDTF">2025-05-05T05:51:00Z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0x0101008C7BF8250F092E4184D4BBB7F6829FA4</vt:lpwstr>
  </property>
</Properties>
</file>